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3A8" w14:textId="0EAF7FF6" w:rsidR="00AA47CE" w:rsidRPr="00B15EB9" w:rsidRDefault="00424264" w:rsidP="00D555BE">
      <w:pPr>
        <w:pStyle w:val="Tre"/>
        <w:jc w:val="center"/>
        <w:rPr>
          <w:rFonts w:ascii="Times New Roman" w:hAnsi="Times New Roman" w:cs="Times New Roman"/>
          <w:color w:val="5F8AAE"/>
          <w:sz w:val="28"/>
          <w:szCs w:val="28"/>
          <w:lang w:val="en-GB"/>
        </w:rPr>
      </w:pPr>
      <w:r w:rsidRPr="00B15EB9">
        <w:rPr>
          <w:rFonts w:ascii="Times New Roman" w:hAnsi="Times New Roman" w:cs="Times New Roman"/>
          <w:b/>
          <w:bCs/>
          <w:sz w:val="28"/>
          <w:szCs w:val="28"/>
          <w:u w:color="000000"/>
          <w:lang w:val="en-GB"/>
        </w:rPr>
        <w:t>Application for Support within Visibility &amp; Mobility Module</w:t>
      </w:r>
    </w:p>
    <w:p w14:paraId="486FEDB0" w14:textId="77777777" w:rsidR="00AA47CE" w:rsidRPr="00B15EB9" w:rsidRDefault="00AA47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rPr>
          <w:rFonts w:ascii="Times New Roman" w:eastAsia="Cambria" w:hAnsi="Times New Roman" w:cs="Times New Roman"/>
          <w:b/>
          <w:bCs/>
          <w:sz w:val="28"/>
          <w:szCs w:val="28"/>
          <w:u w:color="000000"/>
          <w:lang w:val="en-GB"/>
        </w:rPr>
      </w:pPr>
    </w:p>
    <w:p w14:paraId="08FE419F" w14:textId="77777777" w:rsidR="00AA47CE" w:rsidRPr="006350E3" w:rsidRDefault="00AA47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1D282B95" w14:textId="77777777" w:rsidR="00AA47CE" w:rsidRPr="006350E3" w:rsidRDefault="00424264" w:rsidP="00D555BE">
      <w:pPr>
        <w:pStyle w:val="ListParagraph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284"/>
        <w:jc w:val="both"/>
        <w:rPr>
          <w:b/>
          <w:bCs/>
          <w:caps/>
          <w:color w:val="000000"/>
          <w:u w:color="000000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6350E3">
        <w:rPr>
          <w:b/>
          <w:bCs/>
          <w:caps/>
          <w:color w:val="000000"/>
          <w:u w:color="000000"/>
          <w:lang w:val="en-GB"/>
          <w14:textOutline w14:w="0" w14:cap="flat" w14:cmpd="sng" w14:algn="ctr">
            <w14:noFill/>
            <w14:prstDash w14:val="solid"/>
            <w14:bevel/>
          </w14:textOutline>
        </w:rPr>
        <w:t>Information about Applicant</w:t>
      </w:r>
    </w:p>
    <w:p w14:paraId="291CBD29" w14:textId="77777777" w:rsidR="00AA47CE" w:rsidRPr="006350E3" w:rsidRDefault="00AA47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9"/>
        <w:gridCol w:w="5164"/>
      </w:tblGrid>
      <w:tr w:rsidR="00AA47CE" w:rsidRPr="006350E3" w14:paraId="7C60E1A8" w14:textId="77777777" w:rsidTr="00D555BE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1930E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Applicant’s name and surname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4CAA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40EA2BE0" w14:textId="77777777" w:rsidTr="00D555BE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DEA4F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Telephone number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B157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0D602176" w14:textId="77777777" w:rsidTr="00D555BE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1FEF9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E-mail address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F850D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795699F4" w14:textId="77777777" w:rsidTr="00D555BE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06843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Doctoral School (Yes/No)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C9541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2E44D336" w14:textId="77777777" w:rsidTr="00D555BE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D2074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Doctoral Programme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AA87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1810A415" w14:textId="77777777" w:rsidTr="00D555BE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7941D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Doctoral Studies (Yes/No)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9D9AE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4B94DCBF" w14:textId="77777777" w:rsidTr="00D555BE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37220" w14:textId="49D28B05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Faculty</w:t>
            </w:r>
            <w:r w:rsidR="006423A7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(for PhD students outside Doctoral School)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E0DD1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7F754DBB" w14:textId="77777777" w:rsidTr="00D555BE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72B7" w14:textId="5F1E335E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Discipline (mandatory for all </w:t>
            </w:r>
            <w:r w:rsidR="006423A7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applicants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E9C78" w14:textId="77777777" w:rsidR="00AA47CE" w:rsidRPr="006350E3" w:rsidRDefault="00AA47CE">
            <w:pPr>
              <w:rPr>
                <w:lang w:val="en-GB"/>
              </w:rPr>
            </w:pPr>
          </w:p>
        </w:tc>
      </w:tr>
    </w:tbl>
    <w:p w14:paraId="37F73F7B" w14:textId="705B7D89" w:rsidR="00AA47CE" w:rsidRPr="006350E3" w:rsidRDefault="00AA47C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4B4F107A" w14:textId="586C908A" w:rsidR="00D555BE" w:rsidRPr="006350E3" w:rsidRDefault="00D555B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57F1EEC0" w14:textId="533B980F" w:rsidR="00D555BE" w:rsidRPr="006350E3" w:rsidRDefault="00D555BE" w:rsidP="00D555BE">
      <w:pPr>
        <w:pStyle w:val="Domylne"/>
        <w:widowControl w:val="0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ind w:left="284"/>
        <w:jc w:val="both"/>
        <w:rPr>
          <w:rFonts w:ascii="Times New Roman" w:eastAsia="Cambria" w:hAnsi="Times New Roman" w:cs="Times New Roman"/>
          <w:b/>
          <w:bCs/>
          <w:caps/>
          <w:u w:color="000000"/>
          <w:lang w:val="en-GB"/>
        </w:rPr>
      </w:pPr>
      <w:r w:rsidRPr="006350E3">
        <w:rPr>
          <w:rFonts w:ascii="Times New Roman" w:eastAsia="Cambria" w:hAnsi="Times New Roman" w:cs="Times New Roman"/>
          <w:b/>
          <w:bCs/>
          <w:caps/>
          <w:u w:color="000000"/>
          <w:lang w:val="en-GB"/>
        </w:rPr>
        <w:t>Category of Support</w:t>
      </w:r>
    </w:p>
    <w:p w14:paraId="30455E54" w14:textId="70407F0D" w:rsidR="00D555BE" w:rsidRPr="006350E3" w:rsidRDefault="00D555B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9"/>
        <w:gridCol w:w="5164"/>
      </w:tblGrid>
      <w:tr w:rsidR="00D555BE" w:rsidRPr="006350E3" w14:paraId="235151FF" w14:textId="77777777" w:rsidTr="003B423C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2567" w14:textId="3C80B70A" w:rsidR="00D555BE" w:rsidRPr="006350E3" w:rsidRDefault="00D555BE" w:rsidP="003B423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Conference</w:t>
            </w:r>
            <w:r w:rsidR="0040108F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(</w:t>
            </w:r>
            <w:r w:rsidR="00D26FB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yes/no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5B444" w14:textId="77777777" w:rsidR="00D555BE" w:rsidRPr="006350E3" w:rsidRDefault="00D555BE" w:rsidP="003B423C">
            <w:pPr>
              <w:rPr>
                <w:lang w:val="en-GB"/>
              </w:rPr>
            </w:pPr>
          </w:p>
        </w:tc>
      </w:tr>
      <w:tr w:rsidR="00D555BE" w:rsidRPr="006350E3" w14:paraId="5D1E9F10" w14:textId="77777777" w:rsidTr="003B423C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36D72" w14:textId="58A81EA0" w:rsidR="00D555BE" w:rsidRPr="006350E3" w:rsidRDefault="00D26FB4" w:rsidP="003B423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Open Access</w:t>
            </w:r>
            <w:r w:rsidR="0040108F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(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yes/no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5EAB" w14:textId="77777777" w:rsidR="00D555BE" w:rsidRPr="006350E3" w:rsidRDefault="00D555BE" w:rsidP="003B423C">
            <w:pPr>
              <w:rPr>
                <w:lang w:val="en-GB"/>
              </w:rPr>
            </w:pPr>
          </w:p>
        </w:tc>
      </w:tr>
    </w:tbl>
    <w:p w14:paraId="7556FAF3" w14:textId="77777777" w:rsidR="00D555BE" w:rsidRPr="006350E3" w:rsidRDefault="00D555B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234B3531" w14:textId="77777777" w:rsidR="00AA47CE" w:rsidRPr="006350E3" w:rsidRDefault="00AA47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174454AC" w14:textId="73606441" w:rsidR="00AA47CE" w:rsidRPr="006350E3" w:rsidRDefault="00424264" w:rsidP="00D555BE">
      <w:pPr>
        <w:pStyle w:val="ListParagraph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ind w:left="284"/>
        <w:jc w:val="both"/>
        <w:rPr>
          <w:b/>
          <w:bCs/>
          <w:caps/>
          <w:color w:val="000000"/>
          <w:u w:color="000000"/>
          <w:lang w:val="en-GB"/>
          <w14:textOutline w14:w="0" w14:cap="flat" w14:cmpd="sng" w14:algn="ctr">
            <w14:noFill/>
            <w14:prstDash w14:val="solid"/>
            <w14:bevel/>
          </w14:textOutline>
        </w:rPr>
      </w:pPr>
      <w:r w:rsidRPr="006350E3">
        <w:rPr>
          <w:b/>
          <w:bCs/>
          <w:caps/>
          <w:color w:val="000000"/>
          <w:u w:color="000000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Justification </w:t>
      </w:r>
    </w:p>
    <w:p w14:paraId="337102FB" w14:textId="77777777" w:rsidR="00AA47CE" w:rsidRPr="006350E3" w:rsidRDefault="00AA47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AA47CE" w:rsidRPr="006350E3" w14:paraId="4A0247B2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2F61" w14:textId="265EF7A1" w:rsidR="00AA47CE" w:rsidRPr="006350E3" w:rsidRDefault="00D26FB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160" w:line="259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Research</w:t>
            </w:r>
            <w:r w:rsidR="0042426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objectives of </w:t>
            </w:r>
            <w:r w:rsidR="00453009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the </w:t>
            </w:r>
            <w:r w:rsidR="0042426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doctoral project (max. 300 characters including spaces)</w:t>
            </w:r>
          </w:p>
        </w:tc>
      </w:tr>
      <w:tr w:rsidR="00AA47CE" w:rsidRPr="006350E3" w14:paraId="13383098" w14:textId="77777777">
        <w:trPr>
          <w:trHeight w:val="14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55EFD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  <w:p w14:paraId="1B99FC42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  <w:p w14:paraId="7D6F3C7A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  <w:p w14:paraId="2F6FFF9E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  <w:p w14:paraId="76AE2E6E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A47CE" w:rsidRPr="006350E3" w14:paraId="1D9201E4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CE9CB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Doctoral project advancement</w:t>
            </w: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 xml:space="preserve"> 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(please specify)</w:t>
            </w:r>
          </w:p>
        </w:tc>
      </w:tr>
      <w:tr w:rsidR="00AA47CE" w:rsidRPr="006350E3" w14:paraId="29304360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4619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>10-30%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DE63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1C9CC6BF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7153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>30-50%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94083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49E4F726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14941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>50-75%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217A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019A9334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A3EA0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>Above 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6774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344B07" w:rsidRPr="006350E3" w14:paraId="31B5EC80" w14:textId="77777777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6657" w14:textId="2FEB7A02" w:rsidR="00344B07" w:rsidRPr="006350E3" w:rsidRDefault="00344B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Information about research results and previous support obtained</w:t>
            </w:r>
          </w:p>
        </w:tc>
      </w:tr>
      <w:tr w:rsidR="00344B07" w:rsidRPr="006350E3" w14:paraId="72A55571" w14:textId="77777777" w:rsidTr="00DD1815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7D69D" w14:textId="07CFEE92" w:rsidR="00344B07" w:rsidRPr="006350E3" w:rsidRDefault="00344B07" w:rsidP="00344B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lang w:val="en-GB"/>
              </w:rPr>
              <w:t xml:space="preserve">Information on research results to date </w:t>
            </w:r>
            <w:r w:rsidR="00531053" w:rsidRPr="00040674">
              <w:rPr>
                <w:rFonts w:ascii="Times New Roman" w:hAnsi="Times New Roman" w:cs="Times New Roman"/>
                <w:lang w:val="en-GB"/>
              </w:rPr>
              <w:t xml:space="preserve">(published articles, </w:t>
            </w:r>
            <w:r w:rsidR="00531053">
              <w:rPr>
                <w:rFonts w:ascii="Times New Roman" w:hAnsi="Times New Roman" w:cs="Times New Roman"/>
                <w:lang w:val="en-GB"/>
              </w:rPr>
              <w:t>received</w:t>
            </w:r>
            <w:r w:rsidR="00531053" w:rsidRPr="00040674">
              <w:rPr>
                <w:rFonts w:ascii="Times New Roman" w:hAnsi="Times New Roman" w:cs="Times New Roman"/>
                <w:lang w:val="en-GB"/>
              </w:rPr>
              <w:t xml:space="preserve"> grants, international cooperation, short-term and long term-study visits (of 5 days or more) etc.)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FC9A" w14:textId="0D8BB768" w:rsidR="00344B07" w:rsidRPr="006350E3" w:rsidRDefault="00344B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</w:pPr>
          </w:p>
        </w:tc>
      </w:tr>
      <w:tr w:rsidR="00344B07" w:rsidRPr="006350E3" w14:paraId="5C95CF2B" w14:textId="77777777" w:rsidTr="00DD1815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8547" w14:textId="70611B98" w:rsidR="00344B07" w:rsidRPr="006350E3" w:rsidRDefault="00344B07" w:rsidP="00344B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2) Information </w:t>
            </w:r>
            <w:r w:rsidR="00531053">
              <w:rPr>
                <w:rFonts w:ascii="Times New Roman" w:hAnsi="Times New Roman" w:cs="Times New Roman"/>
                <w:lang w:val="en-GB"/>
              </w:rPr>
              <w:t xml:space="preserve">earlier financial support obtained within </w:t>
            </w:r>
            <w:proofErr w:type="gramStart"/>
            <w:r w:rsidR="00531053">
              <w:rPr>
                <w:rFonts w:ascii="Times New Roman" w:hAnsi="Times New Roman" w:cs="Times New Roman"/>
                <w:lang w:val="en-GB"/>
              </w:rPr>
              <w:t>ID.UJ</w:t>
            </w:r>
            <w:proofErr w:type="gramEnd"/>
            <w:r w:rsidR="00531053">
              <w:rPr>
                <w:rFonts w:ascii="Times New Roman" w:hAnsi="Times New Roman" w:cs="Times New Roman"/>
                <w:lang w:val="en-GB"/>
              </w:rPr>
              <w:t xml:space="preserve"> (please include the amount)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B4A5" w14:textId="0F0A968E" w:rsidR="00344B07" w:rsidRPr="006350E3" w:rsidRDefault="00344B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</w:pPr>
          </w:p>
        </w:tc>
      </w:tr>
      <w:tr w:rsidR="00344B07" w:rsidRPr="006350E3" w14:paraId="0CA6902B" w14:textId="77777777" w:rsidTr="00DD1815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B618" w14:textId="29C2897D" w:rsidR="00344B07" w:rsidRPr="006350E3" w:rsidRDefault="00344B07" w:rsidP="00344B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3) I</w:t>
            </w:r>
            <w:r w:rsidRPr="002D3749">
              <w:rPr>
                <w:rFonts w:ascii="Times New Roman" w:hAnsi="Times New Roman" w:cs="Times New Roman"/>
                <w:lang w:val="en-GB"/>
              </w:rPr>
              <w:t>nfo</w:t>
            </w:r>
            <w:r>
              <w:rPr>
                <w:rFonts w:ascii="Times New Roman" w:hAnsi="Times New Roman" w:cs="Times New Roman"/>
                <w:lang w:val="en-GB"/>
              </w:rPr>
              <w:t>r</w:t>
            </w:r>
            <w:r w:rsidRPr="002D3749">
              <w:rPr>
                <w:rFonts w:ascii="Times New Roman" w:hAnsi="Times New Roman" w:cs="Times New Roman"/>
                <w:lang w:val="en-GB"/>
              </w:rPr>
              <w:t xml:space="preserve">mation on </w:t>
            </w:r>
            <w:r w:rsidR="00531053" w:rsidRPr="002D3749">
              <w:rPr>
                <w:rFonts w:ascii="Times New Roman" w:hAnsi="Times New Roman" w:cs="Times New Roman"/>
                <w:lang w:val="en-GB"/>
              </w:rPr>
              <w:t>earlier financial support obtained</w:t>
            </w:r>
            <w:r w:rsidR="00531053" w:rsidRPr="005D5BD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1053" w:rsidRPr="002D3749">
              <w:rPr>
                <w:rFonts w:ascii="Times New Roman" w:hAnsi="Times New Roman" w:cs="Times New Roman"/>
                <w:lang w:val="en-GB"/>
              </w:rPr>
              <w:t>from other sources</w:t>
            </w:r>
            <w:r w:rsidR="00531053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31053" w:rsidRPr="002D3749">
              <w:rPr>
                <w:rFonts w:ascii="Times New Roman" w:hAnsi="Times New Roman" w:cs="Times New Roman"/>
                <w:lang w:val="en-GB"/>
              </w:rPr>
              <w:t>(please include the amount)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8B6B" w14:textId="1DB1C7A5" w:rsidR="00344B07" w:rsidRPr="006350E3" w:rsidRDefault="00344B0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</w:pPr>
          </w:p>
        </w:tc>
      </w:tr>
      <w:tr w:rsidR="00AA47CE" w:rsidRPr="006350E3" w14:paraId="0930C3D1" w14:textId="77777777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DDF00" w14:textId="3D9995E9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How 4*I principle refers to mobility/visibility application</w:t>
            </w:r>
            <w:r w:rsidR="00D26FB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: describe the relevant aspects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of 4*I </w:t>
            </w:r>
            <w:proofErr w:type="gramStart"/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Principle  (</w:t>
            </w:r>
            <w:proofErr w:type="gramEnd"/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max. 300 characters including spaces </w:t>
            </w:r>
            <w:r w:rsidR="00D26FB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for each aspect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</w:p>
        </w:tc>
      </w:tr>
      <w:tr w:rsidR="00AA47CE" w:rsidRPr="006350E3" w14:paraId="76ECB480" w14:textId="77777777" w:rsidTr="000A1A2B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EC7A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980C15A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>Internationalization (explain):</w:t>
            </w:r>
          </w:p>
          <w:p w14:paraId="1B865E4B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C3512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2697992A" w14:textId="77777777" w:rsidTr="000A1A2B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57ED8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670177C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>Interdisciplinarity (explain):</w:t>
            </w:r>
          </w:p>
          <w:p w14:paraId="3541C2FE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6709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5880A51A" w14:textId="77777777" w:rsidTr="000A1A2B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BB262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7571014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>Integration (explain):</w:t>
            </w:r>
          </w:p>
          <w:p w14:paraId="521084C3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22134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654DA5C9" w14:textId="77777777" w:rsidTr="000A1A2B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AAEC9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E2034C6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u w:color="000000"/>
                <w:lang w:val="en-GB"/>
              </w:rPr>
              <w:t>Innovation (explain):</w:t>
            </w:r>
          </w:p>
          <w:p w14:paraId="34959561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0710B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4D5E7F73" w14:textId="77777777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3DC7D" w14:textId="70F8FAE5" w:rsidR="00AA47CE" w:rsidRPr="006350E3" w:rsidRDefault="00424264" w:rsidP="00D555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eastAsia="Cambria" w:hAnsi="Times New Roman" w:cs="Times New Roman"/>
                <w:b/>
                <w:bCs/>
                <w:u w:color="000000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Justification and importance of support within the Module for the Applicant’s research (max. 600 characters including spaces)</w:t>
            </w:r>
          </w:p>
        </w:tc>
      </w:tr>
      <w:tr w:rsidR="00AA47CE" w:rsidRPr="006350E3" w14:paraId="1F5FA3F1" w14:textId="77777777" w:rsidTr="00985E7E">
        <w:trPr>
          <w:trHeight w:val="2568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4907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29A5AC0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66983CFB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79686317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34AE5780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A47CE" w:rsidRPr="006350E3" w14:paraId="35C8D9A6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828A" w14:textId="40ED66E0" w:rsidR="00AA47CE" w:rsidRPr="006350E3" w:rsidRDefault="0045300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Conference (d</w:t>
            </w:r>
            <w:r w:rsidR="0042426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etails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</w:p>
        </w:tc>
      </w:tr>
      <w:tr w:rsidR="00AA47CE" w:rsidRPr="006350E3" w14:paraId="59118D9D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29642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Name of conference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B63D3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1B953477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29289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Country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44B8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5AD5B670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A892E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City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7C49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2CA8D505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D030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lastRenderedPageBreak/>
              <w:t>Dates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391B0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2623F56F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0F09D" w14:textId="4D9F41C1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Type of presentation (</w:t>
            </w:r>
            <w:r w:rsidR="000A1A2B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paper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/</w:t>
            </w:r>
            <w:proofErr w:type="gramStart"/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poster</w:t>
            </w:r>
            <w:r w:rsidR="000A1A2B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.+</w:t>
            </w:r>
            <w:proofErr w:type="gramEnd"/>
            <w:r w:rsidR="000A1A2B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title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BA209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1AC9CE69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B65B6" w14:textId="7A4A062D" w:rsidR="00AA47CE" w:rsidRPr="006350E3" w:rsidRDefault="00453009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Conference attendance:</w:t>
            </w:r>
            <w:r w:rsidR="0042426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Budget</w:t>
            </w:r>
          </w:p>
        </w:tc>
      </w:tr>
      <w:tr w:rsidR="00AA47CE" w:rsidRPr="006350E3" w14:paraId="4D2A117E" w14:textId="77777777" w:rsidTr="000A1A2B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5D13" w14:textId="77777777" w:rsidR="00AA47CE" w:rsidRPr="006350E3" w:rsidRDefault="00424264" w:rsidP="00D555B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Means of transportation (plane/bus/train/private car)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F6DF4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35D6FAEC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DF2B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Travel costs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77100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01171609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F532" w14:textId="3F630501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Conference fee</w:t>
            </w:r>
            <w:r w:rsidR="000A1A2B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4141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66E99367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D79E0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Accommodation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95E0B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6E5996E6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B43B" w14:textId="400CA000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Per di</w:t>
            </w:r>
            <w:r w:rsidR="000A1A2B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e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m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FECC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79A25417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ED7A2" w14:textId="4620F5FA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Other </w:t>
            </w:r>
            <w:r w:rsidR="000A1A2B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osts</w:t>
            </w:r>
            <w:r w:rsidR="000A1A2B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(if applicable)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35937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641408C9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0F0A3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Total costs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C87D6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358EAC4B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2045F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Open Access</w:t>
            </w:r>
          </w:p>
        </w:tc>
      </w:tr>
      <w:tr w:rsidR="00AA47CE" w:rsidRPr="006350E3" w14:paraId="54442B36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95C8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Journal/Publisher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30002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1BA1B102" w14:textId="77777777" w:rsidTr="000A1A2B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A9254" w14:textId="2F27993E" w:rsidR="00AA47CE" w:rsidRPr="006350E3" w:rsidRDefault="00AE7BE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Points on the Polish </w:t>
            </w:r>
            <w:r w:rsidR="0042426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Ministry of Education and Science Journal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List</w:t>
            </w:r>
            <w:r w:rsidR="0042426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/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</w:t>
            </w:r>
            <w:r w:rsidR="0042426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Publisher Rank List Points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86F2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2A2C25FC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4AF5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Expected date of publication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85970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45C830FE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9F79B" w14:textId="23011D27" w:rsidR="00AA47CE" w:rsidRPr="006350E3" w:rsidRDefault="00AE7BE3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H-index/Impact Factor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E4F4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5DFB1929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AC57" w14:textId="1D2EB8B1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Cost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3442C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15E31F06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1172F" w14:textId="11DDF7B0" w:rsidR="00AA47CE" w:rsidRPr="006350E3" w:rsidRDefault="00E93E8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Conference </w:t>
            </w:r>
            <w:r w:rsidR="00F5059B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Participatio</w:t>
            </w:r>
            <w:r w:rsidR="00AE14D7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n:</w:t>
            </w:r>
            <w:r w:rsidR="00424264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Outcome</w:t>
            </w:r>
            <w:r w:rsidR="00AE7BE3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s</w:t>
            </w:r>
          </w:p>
        </w:tc>
      </w:tr>
      <w:tr w:rsidR="00AA47CE" w:rsidRPr="006350E3" w14:paraId="4B8CC228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9DE74" w14:textId="61CC09DA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Publication (</w:t>
            </w:r>
            <w:r w:rsidR="00AE7BE3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journal title/points on the Polish Ministry of Education and Science journal list</w:t>
            </w:r>
            <w:r w:rsidR="000123FE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, expected submission date, etc.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7E799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7D354C2D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4FD2" w14:textId="33659F32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Dissertation chapter (</w:t>
            </w:r>
            <w:r w:rsidR="000123FE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details: theoretical/ analytical chapter; content outline</w:t>
            </w:r>
            <w:r w:rsidR="006350E3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, etc.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01C95" w14:textId="77777777" w:rsidR="00AA47CE" w:rsidRPr="006350E3" w:rsidRDefault="00AA47CE">
            <w:pPr>
              <w:rPr>
                <w:lang w:val="en-GB"/>
              </w:rPr>
            </w:pPr>
          </w:p>
        </w:tc>
      </w:tr>
      <w:tr w:rsidR="00AA47CE" w:rsidRPr="006350E3" w14:paraId="5F15D7E0" w14:textId="77777777" w:rsidTr="000A1A2B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86891" w14:textId="68B8979E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Other (please specify</w:t>
            </w:r>
            <w:r w:rsidR="000123FE"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and provide relevant details</w:t>
            </w: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02CDC" w14:textId="77777777" w:rsidR="00AA47CE" w:rsidRPr="006350E3" w:rsidRDefault="00AA47CE">
            <w:pPr>
              <w:rPr>
                <w:lang w:val="en-GB"/>
              </w:rPr>
            </w:pPr>
          </w:p>
        </w:tc>
      </w:tr>
    </w:tbl>
    <w:p w14:paraId="64079D84" w14:textId="77777777" w:rsidR="00AA47CE" w:rsidRPr="006350E3" w:rsidRDefault="00AA47C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1332B56F" w14:textId="77777777" w:rsidR="00AA47CE" w:rsidRPr="006350E3" w:rsidRDefault="00AA47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58"/>
        <w:gridCol w:w="5185"/>
      </w:tblGrid>
      <w:tr w:rsidR="00AA47CE" w:rsidRPr="006350E3" w14:paraId="226443A8" w14:textId="77777777">
        <w:trPr>
          <w:trHeight w:val="9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2D0E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Date and Applicant’s signature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841BC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  <w:p w14:paraId="693EA65B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  <w:p w14:paraId="2380E1D4" w14:textId="77777777" w:rsidR="00AA47CE" w:rsidRPr="006350E3" w:rsidRDefault="00AA47C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B843C00" w14:textId="77777777" w:rsidR="00AA47CE" w:rsidRPr="006350E3" w:rsidRDefault="00AA47C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1AFEC024" w14:textId="77777777" w:rsidR="00AA47CE" w:rsidRPr="006350E3" w:rsidRDefault="00AA47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3A1DED89" w14:textId="77777777" w:rsidR="00AA47CE" w:rsidRPr="006350E3" w:rsidRDefault="00AA47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2"/>
        <w:gridCol w:w="3227"/>
        <w:gridCol w:w="992"/>
        <w:gridCol w:w="992"/>
      </w:tblGrid>
      <w:tr w:rsidR="00AA47CE" w:rsidRPr="006350E3" w14:paraId="7D7ECBF1" w14:textId="77777777">
        <w:trPr>
          <w:trHeight w:val="25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E6D0C" w14:textId="77777777" w:rsidR="00AA47CE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160" w:line="259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lastRenderedPageBreak/>
              <w:t xml:space="preserve">Research proposal is consistent with discipline/doctoral program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3BC0" w14:textId="77777777" w:rsidR="00AA47CE" w:rsidRPr="006350E3" w:rsidRDefault="00424264">
            <w:pPr>
              <w:pStyle w:val="Domylne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1F27" w14:textId="77777777" w:rsidR="00AA47CE" w:rsidRPr="006350E3" w:rsidRDefault="00424264">
            <w:pPr>
              <w:pStyle w:val="Domylne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No</w:t>
            </w:r>
          </w:p>
        </w:tc>
      </w:tr>
      <w:tr w:rsidR="000123FE" w:rsidRPr="006350E3" w14:paraId="0E5EC07A" w14:textId="77777777" w:rsidTr="00424264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7BEBD" w14:textId="01B08C9D" w:rsidR="000123FE" w:rsidRPr="006350E3" w:rsidRDefault="000123F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54638D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 xml:space="preserve">A short opinion of </w:t>
            </w:r>
            <w:r w:rsidRPr="006350E3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>the supervisor supporting the application</w:t>
            </w:r>
            <w:r w:rsidRPr="0054638D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 xml:space="preserve"> (how the support will contribute to the implementation of </w:t>
            </w:r>
            <w:r w:rsidR="00C936CC" w:rsidRPr="006350E3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 xml:space="preserve">the </w:t>
            </w:r>
            <w:r w:rsidRPr="0054638D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>Individual Research Plan</w:t>
            </w:r>
            <w:r w:rsidRPr="006350E3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 xml:space="preserve"> by </w:t>
            </w:r>
            <w:r w:rsidRPr="0054638D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 xml:space="preserve">the </w:t>
            </w:r>
            <w:r w:rsidRPr="006350E3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>Applicant</w:t>
            </w:r>
            <w:r w:rsidR="00453009" w:rsidRPr="006350E3">
              <w:rPr>
                <w:rFonts w:ascii="Times New Roman" w:eastAsia="Times New Roman" w:hAnsi="Times New Roman" w:cs="Times New Roman"/>
                <w:b/>
                <w:bCs/>
                <w:color w:val="202124"/>
                <w:lang w:val="en" w:eastAsia="en-GB"/>
              </w:rPr>
              <w:t xml:space="preserve"> and how it meets the requirements of </w:t>
            </w:r>
            <w:r w:rsidR="00453009" w:rsidRPr="006350E3">
              <w:rPr>
                <w:rFonts w:ascii="Times New Roman" w:hAnsi="Times New Roman" w:cs="Times New Roman"/>
                <w:b/>
                <w:bCs/>
                <w:lang w:val="en-GB"/>
              </w:rPr>
              <w:t>the Strategic Programme Excellence Initiative at Jagiellonian University)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381E" w14:textId="77777777" w:rsidR="000123FE" w:rsidRPr="006350E3" w:rsidRDefault="000123FE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</w:tc>
      </w:tr>
      <w:tr w:rsidR="00424264" w:rsidRPr="006350E3" w14:paraId="5CDFA79B" w14:textId="77777777" w:rsidTr="00424264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C1B7" w14:textId="77777777" w:rsidR="00424264" w:rsidRPr="006350E3" w:rsidRDefault="00424264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6350E3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Date and Supervisor’s signature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B982" w14:textId="77777777" w:rsidR="00424264" w:rsidRPr="006350E3" w:rsidRDefault="00424264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  <w:p w14:paraId="7261A543" w14:textId="77777777" w:rsidR="00424264" w:rsidRPr="006350E3" w:rsidRDefault="00424264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  <w:lang w:val="en-GB"/>
              </w:rPr>
            </w:pPr>
          </w:p>
          <w:p w14:paraId="270DF0E7" w14:textId="77777777" w:rsidR="00424264" w:rsidRPr="006350E3" w:rsidRDefault="00424264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B2DCF69" w14:textId="77777777" w:rsidR="00AA47CE" w:rsidRPr="006350E3" w:rsidRDefault="00AA47C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777AAA69" w14:textId="77777777" w:rsidR="00AA47CE" w:rsidRPr="006350E3" w:rsidRDefault="00AA47C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37E871FC" w14:textId="098D8F03" w:rsidR="00AA47CE" w:rsidRPr="006350E3" w:rsidRDefault="0042426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  <w:r w:rsidRPr="006350E3">
        <w:rPr>
          <w:rFonts w:ascii="Times New Roman" w:hAnsi="Times New Roman" w:cs="Times New Roman"/>
          <w:u w:color="000000"/>
          <w:lang w:val="en-GB"/>
        </w:rPr>
        <w:t>Attachments:</w:t>
      </w:r>
    </w:p>
    <w:p w14:paraId="6B69A37D" w14:textId="77777777" w:rsidR="00AA47CE" w:rsidRPr="006350E3" w:rsidRDefault="00AA47C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GB"/>
        </w:rPr>
      </w:pPr>
    </w:p>
    <w:p w14:paraId="4EB1F589" w14:textId="51A3CC50" w:rsidR="00AA47CE" w:rsidRPr="006350E3" w:rsidRDefault="00424264">
      <w:pPr>
        <w:pStyle w:val="Domylne"/>
        <w:widowControl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u w:color="000000"/>
          <w:lang w:val="en-GB"/>
        </w:rPr>
      </w:pPr>
      <w:r w:rsidRPr="006350E3">
        <w:rPr>
          <w:rFonts w:ascii="Times New Roman" w:hAnsi="Times New Roman" w:cs="Times New Roman"/>
          <w:u w:color="000000"/>
          <w:lang w:val="en-GB"/>
        </w:rPr>
        <w:t>Conference Confirmation Letter</w:t>
      </w:r>
    </w:p>
    <w:p w14:paraId="1C255DD1" w14:textId="77777777" w:rsidR="00AA47CE" w:rsidRPr="006350E3" w:rsidRDefault="00424264">
      <w:pPr>
        <w:pStyle w:val="Domylne"/>
        <w:widowControl w:val="0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u w:color="000000"/>
          <w:lang w:val="en-GB"/>
        </w:rPr>
      </w:pPr>
      <w:r w:rsidRPr="006350E3">
        <w:rPr>
          <w:rFonts w:ascii="Times New Roman" w:hAnsi="Times New Roman" w:cs="Times New Roman"/>
          <w:u w:color="000000"/>
          <w:lang w:val="en-GB"/>
        </w:rPr>
        <w:t xml:space="preserve">Open Access Confirmation </w:t>
      </w:r>
    </w:p>
    <w:sectPr w:rsidR="00AA47CE" w:rsidRPr="006350E3">
      <w:head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3392" w14:textId="77777777" w:rsidR="00E10864" w:rsidRDefault="00E10864">
      <w:r>
        <w:separator/>
      </w:r>
    </w:p>
  </w:endnote>
  <w:endnote w:type="continuationSeparator" w:id="0">
    <w:p w14:paraId="7A5FCB31" w14:textId="77777777" w:rsidR="00E10864" w:rsidRDefault="00E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5328" w14:textId="77777777" w:rsidR="00E10864" w:rsidRDefault="00E10864">
      <w:r>
        <w:separator/>
      </w:r>
    </w:p>
  </w:footnote>
  <w:footnote w:type="continuationSeparator" w:id="0">
    <w:p w14:paraId="2E6816A2" w14:textId="77777777" w:rsidR="00E10864" w:rsidRDefault="00E1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AEE9" w14:textId="77777777" w:rsidR="00D555BE" w:rsidRDefault="00D555BE" w:rsidP="00D555B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45926321" wp14:editId="1BF1D4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514B6" w14:textId="77777777" w:rsidR="00D555BE" w:rsidRPr="00B90354" w:rsidRDefault="00D555BE" w:rsidP="00D555B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B90354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1C884B75" w14:textId="77777777" w:rsidR="00D555BE" w:rsidRPr="00B90354" w:rsidRDefault="00D555BE" w:rsidP="00D555B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B90354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33C389F7" w14:textId="77777777" w:rsidR="00D555BE" w:rsidRDefault="00D555BE" w:rsidP="00D555BE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 w:rsidRPr="00B90354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B90354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p w14:paraId="6F90A6FD" w14:textId="77777777" w:rsidR="00D555BE" w:rsidRDefault="00D555BE" w:rsidP="00D555BE">
    <w:pPr>
      <w:pStyle w:val="Header"/>
      <w:jc w:val="right"/>
    </w:pPr>
  </w:p>
  <w:p w14:paraId="43B3FA92" w14:textId="4A5270B5" w:rsidR="00AA47CE" w:rsidRPr="00D555BE" w:rsidRDefault="00AA47CE" w:rsidP="00D55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EDA"/>
    <w:multiLevelType w:val="hybridMultilevel"/>
    <w:tmpl w:val="AB94B9C4"/>
    <w:styleLink w:val="Numery"/>
    <w:lvl w:ilvl="0" w:tplc="1258108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42AEA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2D96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206A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A778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42B03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8FFC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201F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8142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B02B32"/>
    <w:multiLevelType w:val="hybridMultilevel"/>
    <w:tmpl w:val="AFA26288"/>
    <w:numStyleLink w:val="Zaimportowanystyl1"/>
  </w:abstractNum>
  <w:abstractNum w:abstractNumId="2" w15:restartNumberingAfterBreak="0">
    <w:nsid w:val="2DE27A19"/>
    <w:multiLevelType w:val="hybridMultilevel"/>
    <w:tmpl w:val="AB94B9C4"/>
    <w:numStyleLink w:val="Numery"/>
  </w:abstractNum>
  <w:abstractNum w:abstractNumId="3" w15:restartNumberingAfterBreak="0">
    <w:nsid w:val="40400661"/>
    <w:multiLevelType w:val="hybridMultilevel"/>
    <w:tmpl w:val="C33EB24E"/>
    <w:lvl w:ilvl="0" w:tplc="E0501E46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67" w:hanging="567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40E5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14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8E90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ind w:left="216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EE92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</w:tabs>
        <w:ind w:left="288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6726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</w:tabs>
        <w:ind w:left="360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021D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32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46B6F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E47AC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76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E003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F11B6A"/>
    <w:multiLevelType w:val="hybridMultilevel"/>
    <w:tmpl w:val="AFA26288"/>
    <w:styleLink w:val="Zaimportowanystyl1"/>
    <w:lvl w:ilvl="0" w:tplc="6FC67D44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A126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18AB8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D0B03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4820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C470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44E6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856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EB4C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7401FE"/>
    <w:multiLevelType w:val="hybridMultilevel"/>
    <w:tmpl w:val="1D2695B4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86923">
    <w:abstractNumId w:val="4"/>
  </w:num>
  <w:num w:numId="2" w16cid:durableId="1971865241">
    <w:abstractNumId w:val="1"/>
  </w:num>
  <w:num w:numId="3" w16cid:durableId="1643735667">
    <w:abstractNumId w:val="3"/>
  </w:num>
  <w:num w:numId="4" w16cid:durableId="1652369574">
    <w:abstractNumId w:val="3"/>
    <w:lvlOverride w:ilvl="0">
      <w:startOverride w:val="2"/>
    </w:lvlOverride>
  </w:num>
  <w:num w:numId="5" w16cid:durableId="1678343926">
    <w:abstractNumId w:val="1"/>
    <w:lvlOverride w:ilvl="0">
      <w:startOverride w:val="2"/>
    </w:lvlOverride>
  </w:num>
  <w:num w:numId="6" w16cid:durableId="212692969">
    <w:abstractNumId w:val="0"/>
  </w:num>
  <w:num w:numId="7" w16cid:durableId="1591548669">
    <w:abstractNumId w:val="2"/>
  </w:num>
  <w:num w:numId="8" w16cid:durableId="1422337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CE"/>
    <w:rsid w:val="000123FE"/>
    <w:rsid w:val="00061508"/>
    <w:rsid w:val="000A1A2B"/>
    <w:rsid w:val="001978C6"/>
    <w:rsid w:val="00344B07"/>
    <w:rsid w:val="0040108F"/>
    <w:rsid w:val="00424264"/>
    <w:rsid w:val="00453009"/>
    <w:rsid w:val="00531053"/>
    <w:rsid w:val="00542526"/>
    <w:rsid w:val="006350E3"/>
    <w:rsid w:val="006423A7"/>
    <w:rsid w:val="00985E7E"/>
    <w:rsid w:val="00A4423F"/>
    <w:rsid w:val="00AA47CE"/>
    <w:rsid w:val="00AE14D7"/>
    <w:rsid w:val="00AE7BE3"/>
    <w:rsid w:val="00B15EB9"/>
    <w:rsid w:val="00BF2DB4"/>
    <w:rsid w:val="00C936CC"/>
    <w:rsid w:val="00D26FB4"/>
    <w:rsid w:val="00D555BE"/>
    <w:rsid w:val="00DA40CB"/>
    <w:rsid w:val="00E10864"/>
    <w:rsid w:val="00E65864"/>
    <w:rsid w:val="00E93E8F"/>
    <w:rsid w:val="00F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59AA"/>
  <w15:docId w15:val="{EF6FAAED-209D-4E3F-9EB5-B6AAF1B9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4530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2" w:right="218"/>
      <w:jc w:val="center"/>
      <w:outlineLvl w:val="0"/>
    </w:pPr>
    <w:rPr>
      <w:rFonts w:eastAsia="Times New Roman"/>
      <w:b/>
      <w:bCs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Numery">
    <w:name w:val="Numery"/>
    <w:pPr>
      <w:numPr>
        <w:numId w:val="6"/>
      </w:numPr>
    </w:pPr>
  </w:style>
  <w:style w:type="paragraph" w:styleId="Header">
    <w:name w:val="header"/>
    <w:basedOn w:val="Normal"/>
    <w:link w:val="HeaderChar"/>
    <w:unhideWhenUsed/>
    <w:rsid w:val="00D555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5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55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5B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555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3009"/>
    <w:rPr>
      <w:rFonts w:eastAsia="Times New Roman"/>
      <w:b/>
      <w:bCs/>
      <w:sz w:val="24"/>
      <w:szCs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Jodłowiec</cp:lastModifiedBy>
  <cp:revision>5</cp:revision>
  <dcterms:created xsi:type="dcterms:W3CDTF">2023-05-27T11:38:00Z</dcterms:created>
  <dcterms:modified xsi:type="dcterms:W3CDTF">2023-05-29T13:06:00Z</dcterms:modified>
</cp:coreProperties>
</file>