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caps w:val="1"/>
          <w:spacing w:val="6"/>
          <w:sz w:val="34"/>
          <w:szCs w:val="34"/>
        </w:rPr>
      </w:pPr>
    </w:p>
    <w:p>
      <w:pPr>
        <w:pStyle w:val="Treść A"/>
        <w:jc w:val="center"/>
        <w:rPr>
          <w:b w:val="1"/>
          <w:bCs w:val="1"/>
          <w:caps w:val="1"/>
          <w:spacing w:val="6"/>
          <w:sz w:val="28"/>
          <w:szCs w:val="28"/>
        </w:rPr>
      </w:pPr>
      <w:r>
        <w:rPr>
          <w:b w:val="1"/>
          <w:bCs w:val="1"/>
          <w:caps w:val="1"/>
          <w:spacing w:val="6"/>
          <w:sz w:val="34"/>
          <w:szCs w:val="34"/>
          <w:rtl w:val="0"/>
          <w:lang w:val="en-US"/>
        </w:rPr>
        <w:t>Opinion form of senior academic staff member</w:t>
      </w:r>
    </w:p>
    <w:p>
      <w:pPr>
        <w:pStyle w:val="Treść A"/>
        <w:jc w:val="center"/>
      </w:pPr>
    </w:p>
    <w:p>
      <w:pPr>
        <w:pStyle w:val="Treść A"/>
        <w:jc w:val="both"/>
        <w:rPr>
          <w:sz w:val="24"/>
          <w:szCs w:val="24"/>
        </w:rPr>
      </w:pPr>
      <w:r>
        <w:rPr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he opinion is of informative nature and forms a part of the </w:t>
      </w:r>
      <w:r>
        <w:rPr>
          <w:sz w:val="24"/>
          <w:szCs w:val="24"/>
          <w:rtl w:val="0"/>
        </w:rPr>
        <w:t>admission</w:t>
      </w:r>
      <w:r>
        <w:rPr>
          <w:sz w:val="24"/>
          <w:szCs w:val="24"/>
          <w:rtl w:val="0"/>
          <w:lang w:val="en-US"/>
        </w:rPr>
        <w:t xml:space="preserve"> process for the Jagiellonian University Doctoral School in the Humanities. Data contained in it do not affect the Candidate's evaluation.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</w:t>
      </w:r>
    </w:p>
    <w:p>
      <w:pPr>
        <w:pStyle w:val="Treść A"/>
        <w:rPr>
          <w:sz w:val="24"/>
          <w:szCs w:val="24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402"/>
        <w:gridCol w:w="5230"/>
      </w:tblGrid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5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First name and surname of academic staff member</w:t>
            </w:r>
          </w:p>
        </w:tc>
        <w:tc>
          <w:tcPr>
            <w:tcW w:type="dxa" w:w="5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Academic position/degree</w:t>
            </w:r>
          </w:p>
        </w:tc>
        <w:tc>
          <w:tcPr>
            <w:tcW w:type="dxa" w:w="5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n-US"/>
              </w:rPr>
              <w:t>Place of employment (Academic Institution/Faculty/Institute/ Chair)</w:t>
            </w:r>
          </w:p>
        </w:tc>
        <w:tc>
          <w:tcPr>
            <w:tcW w:type="dxa" w:w="5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4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agree to be the candidate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 thesis supervisor (Yes/No)</w:t>
            </w:r>
          </w:p>
        </w:tc>
        <w:tc>
          <w:tcPr>
            <w:tcW w:type="dxa" w:w="5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sz w:val="24"/>
          <w:szCs w:val="24"/>
        </w:rPr>
      </w:pPr>
    </w:p>
    <w:p>
      <w:pPr>
        <w:pStyle w:val="Treść A"/>
        <w:widowControl w:val="0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Candidate [more than one answer can be marked]: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was under my supervision during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and/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familiar to me from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or 2</w:t>
      </w:r>
      <w:r>
        <w:rPr>
          <w:sz w:val="24"/>
          <w:szCs w:val="24"/>
          <w:vertAlign w:val="superscript"/>
          <w:rtl w:val="0"/>
          <w:lang w:val="en-US"/>
        </w:rPr>
        <w:t>nd</w:t>
      </w:r>
      <w:r>
        <w:rPr>
          <w:sz w:val="24"/>
          <w:szCs w:val="24"/>
          <w:rtl w:val="0"/>
          <w:lang w:val="en-US"/>
        </w:rPr>
        <w:t xml:space="preserve"> degree studies [provide information about the character of familiarity: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..]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[  ] is known to me o account of other forms of cooperation 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is not known to me, but wishes to pursue academic studies under my supervision</w:t>
      </w:r>
    </w:p>
    <w:p>
      <w:pPr>
        <w:pStyle w:val="Treść A"/>
        <w:suppressAutoHyphens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wishes to pursue academic studies under my supervision.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has been known to me for: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a year or less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a year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more than two years.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 have published jointly with the candidate: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publications are under preparation or in print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 is a contractor in an academic staff member grant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I am applying for a grant where the Candidate is going to be the contractor.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Part II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[Evaluation of the Candidate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academic potential]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numPr>
          <w:ilvl w:val="0"/>
          <w:numId w:val="2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Strong and weak sides of the Candidate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academic activities [in points, maximum 600 characters with spaces]</w:t>
      </w:r>
      <w:r>
        <w:rPr>
          <w:i w:val="1"/>
          <w:i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179387</wp:posOffset>
                </wp:positionV>
                <wp:extent cx="6116321" cy="2330887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233088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Strong sides: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Weak sides: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4.1pt;width:481.6pt;height:183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Strong sides: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Weak sides: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The Candidate matches the unit's research profile 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[  ] other [elaborate: maximum 300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116322" cy="62420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624206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481.6pt;height:49.2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suppressAutoHyphens w:val="1"/>
        <w:rPr>
          <w:sz w:val="24"/>
          <w:szCs w:val="24"/>
        </w:rPr>
      </w:pPr>
    </w:p>
    <w:p>
      <w:pPr>
        <w:pStyle w:val="Treść A"/>
        <w:numPr>
          <w:ilvl w:val="0"/>
          <w:numId w:val="3"/>
        </w:numPr>
        <w:suppressAutoHyphens w:val="1"/>
        <w:bidi w:val="0"/>
        <w:ind w:right="0"/>
        <w:jc w:val="both"/>
        <w:rPr>
          <w:i w:val="1"/>
          <w:iCs w:val="1"/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Candidate's potential for pursuing a doctoral project on the international level: preparation of thesis in a foreign language, participation in international academic life, international publications [maximum 600 characters with spaces]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6109972" cy="129749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72" cy="129749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481.1pt;height:102.2pt;">
                <v:fill on="f"/>
                <v:stroke filltype="solid" color="#A7A7A7" opacity="100.0%" weight="0.2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  <w:lang w:val="en-US"/>
        </w:rPr>
        <w:t>Date and academic staff member's signature 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>
        <wp:inline distT="0" distB="0" distL="0" distR="0">
          <wp:extent cx="6114499" cy="929296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499" cy="929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0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ery">
    <w:name w:val="Numery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