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Zg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oszenie praktyk dydaktycznych w jednostce UJ w ramach kszta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cenia w Szkole Doktorskiej Nauk Humanistycznych</w:t>
      </w:r>
    </w:p>
    <w:p>
      <w:pPr>
        <w:pStyle w:val="Treść"/>
        <w:jc w:val="center"/>
        <w:rPr>
          <w:b w:val="1"/>
          <w:bCs w:val="1"/>
          <w:sz w:val="26"/>
          <w:szCs w:val="26"/>
        </w:rPr>
      </w:pPr>
    </w:p>
    <w:p>
      <w:pPr>
        <w:pStyle w:val="Treść"/>
        <w:jc w:val="center"/>
        <w:rPr>
          <w:b w:val="1"/>
          <w:bCs w:val="1"/>
          <w:sz w:val="26"/>
          <w:szCs w:val="26"/>
        </w:rPr>
      </w:pPr>
    </w:p>
    <w:p>
      <w:pPr>
        <w:pStyle w:val="Treść"/>
        <w:jc w:val="center"/>
        <w:rPr>
          <w:b w:val="1"/>
          <w:bCs w:val="1"/>
          <w:sz w:val="26"/>
          <w:szCs w:val="26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51"/>
        <w:gridCol w:w="4979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Imi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 xml:space="preserve">ę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i nazwisko Doktoranta</w:t>
            </w:r>
          </w:p>
        </w:tc>
        <w:tc>
          <w:tcPr>
            <w:tcW w:type="dxa" w:w="4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Program doktorski</w:t>
            </w:r>
          </w:p>
        </w:tc>
        <w:tc>
          <w:tcPr>
            <w:tcW w:type="dxa" w:w="4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Promotor/Promotorzy</w:t>
            </w:r>
          </w:p>
        </w:tc>
        <w:tc>
          <w:tcPr>
            <w:tcW w:type="dxa" w:w="4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4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Jednostka UJ, w kt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rej ma si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 xml:space="preserve">ę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odbywa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 xml:space="preserve">ć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praktyka</w:t>
            </w:r>
          </w:p>
        </w:tc>
        <w:tc>
          <w:tcPr>
            <w:tcW w:type="dxa" w:w="4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4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Kurs, w ramach kt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rego ma si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 xml:space="preserve">ę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odbywa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 xml:space="preserve">ć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praktyka wraz z ich koordynatorami</w:t>
            </w:r>
          </w:p>
        </w:tc>
        <w:tc>
          <w:tcPr>
            <w:tcW w:type="dxa" w:w="4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4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Forma kursu, w ramach kt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rych ma si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 xml:space="preserve">ę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odby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 xml:space="preserve">ć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praktyka (wyk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ł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ad/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ć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wiczenia/konwersatorium/zaj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ę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cia zdalne, inne (wskaza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 xml:space="preserve">ć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jakie))</w:t>
            </w:r>
          </w:p>
        </w:tc>
        <w:tc>
          <w:tcPr>
            <w:tcW w:type="dxa" w:w="4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Opiekun praktyki</w:t>
            </w:r>
          </w:p>
        </w:tc>
        <w:tc>
          <w:tcPr>
            <w:tcW w:type="dxa" w:w="4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4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Rok akademicki, w kt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rym ma si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 xml:space="preserve">ę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odbywa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 xml:space="preserve">ć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praktyka</w:t>
            </w:r>
          </w:p>
        </w:tc>
        <w:tc>
          <w:tcPr>
            <w:tcW w:type="dxa" w:w="4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4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Semestr i terminy, w kt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rych odb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ę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dzie si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 xml:space="preserve">ę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praktyka</w:t>
            </w:r>
          </w:p>
        </w:tc>
        <w:tc>
          <w:tcPr>
            <w:tcW w:type="dxa" w:w="4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jc w:val="both"/>
        <w:rPr>
          <w:b w:val="1"/>
          <w:bCs w:val="1"/>
          <w:sz w:val="24"/>
          <w:szCs w:val="24"/>
        </w:rPr>
      </w:pPr>
    </w:p>
    <w:p>
      <w:pPr>
        <w:pStyle w:val="Treść"/>
        <w:jc w:val="both"/>
        <w:rPr>
          <w:b w:val="1"/>
          <w:bCs w:val="1"/>
          <w:sz w:val="24"/>
          <w:szCs w:val="24"/>
        </w:rPr>
      </w:pPr>
    </w:p>
    <w:p>
      <w:pPr>
        <w:pStyle w:val="Treść"/>
        <w:jc w:val="both"/>
        <w:rPr>
          <w:b w:val="1"/>
          <w:bCs w:val="1"/>
          <w:sz w:val="24"/>
          <w:szCs w:val="24"/>
        </w:rPr>
      </w:pPr>
    </w:p>
    <w:p>
      <w:pPr>
        <w:pStyle w:val="Treść"/>
        <w:jc w:val="both"/>
        <w:rPr>
          <w:b w:val="1"/>
          <w:bCs w:val="1"/>
          <w:sz w:val="24"/>
          <w:szCs w:val="24"/>
        </w:rPr>
      </w:pPr>
    </w:p>
    <w:p>
      <w:pPr>
        <w:pStyle w:val="Treść"/>
        <w:jc w:val="both"/>
        <w:rPr>
          <w:b w:val="1"/>
          <w:bCs w:val="1"/>
          <w:sz w:val="24"/>
          <w:szCs w:val="24"/>
        </w:rPr>
      </w:pPr>
    </w:p>
    <w:p>
      <w:pPr>
        <w:pStyle w:val="Treść"/>
        <w:jc w:val="both"/>
        <w:rPr>
          <w:b w:val="1"/>
          <w:bCs w:val="1"/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</w:t>
        <w:tab/>
        <w:tab/>
        <w:tab/>
        <w:tab/>
        <w:t xml:space="preserve">         __________________________</w:t>
      </w: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Podpis koordynatora kursu</w:t>
        <w:tab/>
        <w:tab/>
        <w:tab/>
        <w:tab/>
        <w:t xml:space="preserve">         </w:t>
      </w:r>
      <w:r>
        <w:rPr>
          <w:sz w:val="24"/>
          <w:szCs w:val="24"/>
          <w:rtl w:val="0"/>
        </w:rPr>
        <w:t>Podpis kierownika jednostki</w:t>
      </w: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</w:t>
      </w: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__________________</w:t>
        <w:tab/>
        <w:tab/>
        <w:tab/>
        <w:tab/>
        <w:tab/>
        <w:t xml:space="preserve">   ______________________________</w:t>
      </w:r>
    </w:p>
    <w:p>
      <w:pPr>
        <w:pStyle w:val="Treść"/>
        <w:jc w:val="both"/>
      </w:pPr>
      <w:r>
        <w:rPr>
          <w:sz w:val="24"/>
          <w:szCs w:val="24"/>
          <w:rtl w:val="0"/>
        </w:rPr>
        <w:t>Podpis Doktoranta</w:t>
        <w:tab/>
        <w:tab/>
        <w:tab/>
        <w:tab/>
        <w:tab/>
        <w:tab/>
        <w:t xml:space="preserve">   Kierownik Programu doktorskiego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tab/>
    </w:r>
    <w:r>
      <w:drawing>
        <wp:inline distT="0" distB="0" distL="0" distR="0">
          <wp:extent cx="6119930" cy="93012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930" cy="9301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