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D389D" w14:textId="68397D2D" w:rsidR="00114ED4" w:rsidRPr="00DB7C5A" w:rsidRDefault="00114ED4" w:rsidP="00DB7C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7C5A">
        <w:rPr>
          <w:rFonts w:ascii="Times New Roman" w:hAnsi="Times New Roman" w:cs="Times New Roman"/>
          <w:b/>
          <w:bCs/>
          <w:sz w:val="24"/>
          <w:szCs w:val="24"/>
        </w:rPr>
        <w:t xml:space="preserve">Lista dokumentów wymaganych przy wpisie do Szkoły: </w:t>
      </w:r>
    </w:p>
    <w:p w14:paraId="391F5859" w14:textId="77777777" w:rsidR="00DB7C5A" w:rsidRDefault="00DB7C5A" w:rsidP="00DB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A6BFB3" w14:textId="749FFFA5" w:rsidR="00114ED4" w:rsidRPr="00DB7C5A" w:rsidRDefault="00114ED4" w:rsidP="00DB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C5A">
        <w:rPr>
          <w:rFonts w:ascii="Times New Roman" w:hAnsi="Times New Roman" w:cs="Times New Roman"/>
          <w:sz w:val="24"/>
          <w:szCs w:val="24"/>
        </w:rPr>
        <w:t xml:space="preserve">1. oryginał podania IRK wygenerowanego z systemu, zawierającego fotografię; </w:t>
      </w:r>
    </w:p>
    <w:p w14:paraId="5BF990C0" w14:textId="77777777" w:rsidR="00114ED4" w:rsidRPr="00DB7C5A" w:rsidRDefault="00114ED4" w:rsidP="00DB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C5A">
        <w:rPr>
          <w:rFonts w:ascii="Times New Roman" w:hAnsi="Times New Roman" w:cs="Times New Roman"/>
          <w:sz w:val="24"/>
          <w:szCs w:val="24"/>
        </w:rPr>
        <w:t xml:space="preserve">2. kserokopia oraz oryginał do wglądu: </w:t>
      </w:r>
    </w:p>
    <w:p w14:paraId="0DCD9DA4" w14:textId="77777777" w:rsidR="00114ED4" w:rsidRPr="00DB7C5A" w:rsidRDefault="00114ED4" w:rsidP="00DB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C5A">
        <w:rPr>
          <w:rFonts w:ascii="Times New Roman" w:hAnsi="Times New Roman" w:cs="Times New Roman"/>
          <w:sz w:val="24"/>
          <w:szCs w:val="24"/>
        </w:rPr>
        <w:t xml:space="preserve">a) dyplomu potwierdzającego kwalifikacje drugiego stopnia lub innego dokumentu ukończenia uczelni za granicą uprawniającego do podjęcia studiów trzeciego stopnia w państwie, w którym został wydany lub uznanego za równoważny z odpowiednim polskim dyplomem ukończenia Szkoła Doktorska Nauk Humanistycznych Rynek 34, II p. 31-010 Kraków studiów drugiego stopnia lub jednolitych studiów magisterskich, a w przypadku, gdy w terminie rejestracji kandydat nie posiada jeszcze dokumentu tego dyplomu; </w:t>
      </w:r>
    </w:p>
    <w:p w14:paraId="48FDFDEB" w14:textId="77777777" w:rsidR="00114ED4" w:rsidRPr="00DB7C5A" w:rsidRDefault="00114ED4" w:rsidP="00DB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C5A">
        <w:rPr>
          <w:rFonts w:ascii="Times New Roman" w:hAnsi="Times New Roman" w:cs="Times New Roman"/>
          <w:sz w:val="24"/>
          <w:szCs w:val="24"/>
        </w:rPr>
        <w:t xml:space="preserve">b) wydane przez uczelnię zaświadczenie potwierdzające zdanie egzaminu dyplomowego z podanymi ocenami z egzaminu dyplomowego, z pracy dyplomowej oraz na dyplomie, zawierające informację o uprawnieniu do podjęcia studiów trzeciego stopnia w państwie, w którego systemie działa ta uczelnia (dla absolwentów studiów drugiego stopnia także zaświadczenie zawierające te oceny z ukończonych studiów pierwszego stopnia); </w:t>
      </w:r>
    </w:p>
    <w:p w14:paraId="34769917" w14:textId="77777777" w:rsidR="00114ED4" w:rsidRPr="00DB7C5A" w:rsidRDefault="00114ED4" w:rsidP="00DB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C5A">
        <w:rPr>
          <w:rFonts w:ascii="Times New Roman" w:hAnsi="Times New Roman" w:cs="Times New Roman"/>
          <w:sz w:val="24"/>
          <w:szCs w:val="24"/>
        </w:rPr>
        <w:t xml:space="preserve">c) do wglądu: dokument tożsamości (w przypadku cudzoziemców paszport); d) do wglądu: oryginały wszystkich pozostałych dokumentów dostarczonych na etapie rejestracji. </w:t>
      </w:r>
    </w:p>
    <w:p w14:paraId="5172B979" w14:textId="77777777" w:rsidR="00DB7C5A" w:rsidRPr="00DB7C5A" w:rsidRDefault="00114ED4" w:rsidP="00DB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C5A">
        <w:rPr>
          <w:rFonts w:ascii="Times New Roman" w:hAnsi="Times New Roman" w:cs="Times New Roman"/>
          <w:sz w:val="24"/>
          <w:szCs w:val="24"/>
        </w:rPr>
        <w:t xml:space="preserve">3. w przypadku kandydatów, którzy przedkładają dokument o planowanej obronie pracy magisterskiej w terminie po zakończeniu procesu rekrutacyjnego, przy wpisie do Szkoły należy poinformować o tym fakcie, a następnie w terminie wskazanym w harmonogramie rekrutacji dostarczyć dyplom ukończenia studiów II stopnia lub zaświadczenie o tym, że obrona się odbyła. </w:t>
      </w:r>
    </w:p>
    <w:p w14:paraId="3D1FDF38" w14:textId="77777777" w:rsidR="00DB7C5A" w:rsidRPr="00DB7C5A" w:rsidRDefault="00DB7C5A" w:rsidP="00DB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215FD2" w14:textId="77777777" w:rsidR="00DB7C5A" w:rsidRPr="00DB7C5A" w:rsidRDefault="00114ED4" w:rsidP="00DB7C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7C5A">
        <w:rPr>
          <w:rFonts w:ascii="Times New Roman" w:hAnsi="Times New Roman" w:cs="Times New Roman"/>
          <w:b/>
          <w:bCs/>
          <w:sz w:val="24"/>
          <w:szCs w:val="24"/>
        </w:rPr>
        <w:t xml:space="preserve">Dyplomy ukończenia studiów uzyskane za granicą powinny być: </w:t>
      </w:r>
    </w:p>
    <w:p w14:paraId="06B65CB3" w14:textId="77777777" w:rsidR="00DB7C5A" w:rsidRPr="00DB7C5A" w:rsidRDefault="00114ED4" w:rsidP="00DB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C5A">
        <w:rPr>
          <w:rFonts w:ascii="Times New Roman" w:hAnsi="Times New Roman" w:cs="Times New Roman"/>
          <w:sz w:val="24"/>
          <w:szCs w:val="24"/>
        </w:rPr>
        <w:t xml:space="preserve">1. opatrzone </w:t>
      </w:r>
      <w:proofErr w:type="spellStart"/>
      <w:r w:rsidRPr="00DB7C5A">
        <w:rPr>
          <w:rFonts w:ascii="Times New Roman" w:hAnsi="Times New Roman" w:cs="Times New Roman"/>
          <w:sz w:val="24"/>
          <w:szCs w:val="24"/>
        </w:rPr>
        <w:t>apostille</w:t>
      </w:r>
      <w:proofErr w:type="spellEnd"/>
      <w:r w:rsidRPr="00DB7C5A">
        <w:rPr>
          <w:rFonts w:ascii="Times New Roman" w:hAnsi="Times New Roman" w:cs="Times New Roman"/>
          <w:sz w:val="24"/>
          <w:szCs w:val="24"/>
        </w:rPr>
        <w:t xml:space="preserve">, gdy kraj wydający dokument jest objęty Konwencją znoszącą wymóg legalizacji zagranicznych dokumentów urzędowych, sporządzoną w Hadze 5 października 1961 r. (Dz. U. z 2005 r. Nr 112, poz. 938) </w:t>
      </w:r>
    </w:p>
    <w:p w14:paraId="69A48023" w14:textId="66D4A477" w:rsidR="00DB7C5A" w:rsidRPr="00DB7C5A" w:rsidRDefault="00114ED4" w:rsidP="00DB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C5A">
        <w:rPr>
          <w:rFonts w:ascii="Times New Roman" w:hAnsi="Times New Roman" w:cs="Times New Roman"/>
          <w:sz w:val="24"/>
          <w:szCs w:val="24"/>
        </w:rPr>
        <w:t xml:space="preserve">lub </w:t>
      </w:r>
    </w:p>
    <w:p w14:paraId="34910EDF" w14:textId="77777777" w:rsidR="00DB7C5A" w:rsidRPr="00DB7C5A" w:rsidRDefault="00114ED4" w:rsidP="00DB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C5A">
        <w:rPr>
          <w:rFonts w:ascii="Times New Roman" w:hAnsi="Times New Roman" w:cs="Times New Roman"/>
          <w:sz w:val="24"/>
          <w:szCs w:val="24"/>
        </w:rPr>
        <w:t xml:space="preserve">2. poddane legalizacji, w pozostałych przypadkach. </w:t>
      </w:r>
    </w:p>
    <w:p w14:paraId="244BFD0A" w14:textId="77777777" w:rsidR="00DB7C5A" w:rsidRPr="00DB7C5A" w:rsidRDefault="00DB7C5A" w:rsidP="00DB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2F7978" w14:textId="77777777" w:rsidR="00DB7C5A" w:rsidRPr="00DB7C5A" w:rsidRDefault="00114ED4" w:rsidP="00DB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C5A">
        <w:rPr>
          <w:rFonts w:ascii="Times New Roman" w:hAnsi="Times New Roman" w:cs="Times New Roman"/>
          <w:sz w:val="24"/>
          <w:szCs w:val="24"/>
        </w:rPr>
        <w:t xml:space="preserve">Do każdego składanego dokumentu, który został sporządzony w języku innym niż polski lub angielski, należy dołączyć jego poświadczone tłumaczenie na język polski lub język angielski. </w:t>
      </w:r>
    </w:p>
    <w:p w14:paraId="74DCDB39" w14:textId="77777777" w:rsidR="00DB7C5A" w:rsidRPr="00DB7C5A" w:rsidRDefault="00DB7C5A" w:rsidP="00DB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28C1BD" w14:textId="763C23DF" w:rsidR="00DB7C5A" w:rsidRDefault="00114ED4" w:rsidP="00DB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C5A">
        <w:rPr>
          <w:rFonts w:ascii="Times New Roman" w:hAnsi="Times New Roman" w:cs="Times New Roman"/>
          <w:sz w:val="24"/>
          <w:szCs w:val="24"/>
        </w:rPr>
        <w:t>W szczególnie uzasadnionych przypadkach na wniosek Kandydata zawierając</w:t>
      </w:r>
      <w:r w:rsidR="004B7E66">
        <w:rPr>
          <w:rFonts w:ascii="Times New Roman" w:hAnsi="Times New Roman" w:cs="Times New Roman"/>
          <w:sz w:val="24"/>
          <w:szCs w:val="24"/>
        </w:rPr>
        <w:t>y</w:t>
      </w:r>
      <w:r w:rsidRPr="00DB7C5A">
        <w:rPr>
          <w:rFonts w:ascii="Times New Roman" w:hAnsi="Times New Roman" w:cs="Times New Roman"/>
          <w:sz w:val="24"/>
          <w:szCs w:val="24"/>
        </w:rPr>
        <w:t xml:space="preserve"> uzasadnienie i potwierdzony przez Przewodniczącego komisji rekrutacyjnej dyrektor Szkoły Doktorskiej Nauk Humanistycznych może zwolnić z wymogu przedstawienia </w:t>
      </w:r>
      <w:proofErr w:type="spellStart"/>
      <w:r w:rsidRPr="00DB7C5A">
        <w:rPr>
          <w:rFonts w:ascii="Times New Roman" w:hAnsi="Times New Roman" w:cs="Times New Roman"/>
          <w:sz w:val="24"/>
          <w:szCs w:val="24"/>
        </w:rPr>
        <w:t>apostille</w:t>
      </w:r>
      <w:proofErr w:type="spellEnd"/>
      <w:r w:rsidRPr="00DB7C5A">
        <w:rPr>
          <w:rFonts w:ascii="Times New Roman" w:hAnsi="Times New Roman" w:cs="Times New Roman"/>
          <w:sz w:val="24"/>
          <w:szCs w:val="24"/>
        </w:rPr>
        <w:t xml:space="preserve"> lub poddania legalizacji dyplomów ukończenia studiów wyższych lub innych dokumentów. </w:t>
      </w:r>
    </w:p>
    <w:p w14:paraId="7D3C66CA" w14:textId="77777777" w:rsidR="00DB7C5A" w:rsidRDefault="00DB7C5A" w:rsidP="00DB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FCC7E" w14:textId="77777777" w:rsidR="00DB7C5A" w:rsidRPr="00DB7C5A" w:rsidRDefault="00DB7C5A" w:rsidP="00DB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9FB67" w14:textId="77777777" w:rsidR="00DB7C5A" w:rsidRPr="00DB7C5A" w:rsidRDefault="00114ED4" w:rsidP="00DB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C5A">
        <w:rPr>
          <w:rFonts w:ascii="Times New Roman" w:hAnsi="Times New Roman" w:cs="Times New Roman"/>
          <w:sz w:val="24"/>
          <w:szCs w:val="24"/>
        </w:rPr>
        <w:t xml:space="preserve">Sebastian Kołodziejczyk </w:t>
      </w:r>
    </w:p>
    <w:p w14:paraId="63E49F8C" w14:textId="519D61B3" w:rsidR="002D7B9A" w:rsidRPr="00DB7C5A" w:rsidRDefault="00114ED4" w:rsidP="00DB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C5A">
        <w:rPr>
          <w:rFonts w:ascii="Times New Roman" w:hAnsi="Times New Roman" w:cs="Times New Roman"/>
          <w:sz w:val="24"/>
          <w:szCs w:val="24"/>
        </w:rPr>
        <w:t>Dyrektor Szkoły Doktorskiej Nauk Humanistycznych</w:t>
      </w:r>
    </w:p>
    <w:sectPr w:rsidR="002D7B9A" w:rsidRPr="00DB7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D4"/>
    <w:rsid w:val="00114ED4"/>
    <w:rsid w:val="002D7B9A"/>
    <w:rsid w:val="00305306"/>
    <w:rsid w:val="004B7E66"/>
    <w:rsid w:val="005E0E31"/>
    <w:rsid w:val="00AC4D47"/>
    <w:rsid w:val="00DB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014E"/>
  <w15:chartTrackingRefBased/>
  <w15:docId w15:val="{92587319-EE3A-4B0B-B97C-D57BC02E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2168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Kowalski</dc:creator>
  <cp:keywords/>
  <dc:description/>
  <cp:lastModifiedBy>Iwona Solak</cp:lastModifiedBy>
  <cp:revision>2</cp:revision>
  <dcterms:created xsi:type="dcterms:W3CDTF">2023-07-12T05:57:00Z</dcterms:created>
  <dcterms:modified xsi:type="dcterms:W3CDTF">2023-07-12T05:57:00Z</dcterms:modified>
</cp:coreProperties>
</file>