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1A7B" w14:textId="77777777" w:rsidR="009559A6" w:rsidRDefault="009559A6">
      <w:pPr>
        <w:pStyle w:val="Tre"/>
        <w:rPr>
          <w:color w:val="5F8AAE"/>
        </w:rPr>
      </w:pPr>
    </w:p>
    <w:p w14:paraId="09D5A852" w14:textId="77777777" w:rsidR="009559A6" w:rsidRDefault="009559A6">
      <w:pPr>
        <w:pStyle w:val="Domylne"/>
        <w:spacing w:before="0" w:line="360" w:lineRule="atLeast"/>
        <w:rPr>
          <w:b/>
          <w:bCs/>
          <w:sz w:val="29"/>
          <w:szCs w:val="29"/>
          <w:shd w:val="clear" w:color="auto" w:fill="FFFFFF"/>
        </w:rPr>
      </w:pPr>
    </w:p>
    <w:p w14:paraId="64A6F7C7" w14:textId="77777777" w:rsidR="009559A6" w:rsidRDefault="0013260A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shd w:val="clear" w:color="auto" w:fill="FFFFFF"/>
        </w:rPr>
      </w:pP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PROJEKT PLANU BADAWCZEGO I PRZYK</w:t>
      </w: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Ł</w:t>
      </w:r>
      <w:r>
        <w:rPr>
          <w:rFonts w:ascii="Times New Roman" w:hAnsi="Times New Roman"/>
          <w:b/>
          <w:bCs/>
          <w:sz w:val="33"/>
          <w:szCs w:val="33"/>
          <w:shd w:val="clear" w:color="auto" w:fill="FFFFFF"/>
        </w:rPr>
        <w:t>ADOWY TEKST</w:t>
      </w:r>
    </w:p>
    <w:p w14:paraId="747C6AA7" w14:textId="77777777" w:rsidR="009559A6" w:rsidRDefault="0013260A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(przygotowane na cele procedury rekrutacyjnej do Szko</w:t>
      </w: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ł</w:t>
      </w:r>
      <w:r>
        <w:rPr>
          <w:rFonts w:ascii="Times New Roman" w:hAnsi="Times New Roman"/>
          <w:b/>
          <w:bCs/>
          <w:spacing w:val="6"/>
          <w:sz w:val="21"/>
          <w:szCs w:val="21"/>
          <w:shd w:val="clear" w:color="auto" w:fill="FFFFFF"/>
        </w:rPr>
        <w:t>y Doktorskiej Nauk Humanistycznych)</w:t>
      </w:r>
    </w:p>
    <w:p w14:paraId="64146EF1" w14:textId="77777777" w:rsidR="009559A6" w:rsidRDefault="009559A6">
      <w:pPr>
        <w:pStyle w:val="Domylne"/>
        <w:spacing w:before="0" w:line="360" w:lineRule="atLeast"/>
        <w:rPr>
          <w:b/>
          <w:bCs/>
          <w:sz w:val="29"/>
          <w:szCs w:val="29"/>
          <w:shd w:val="clear" w:color="auto" w:fill="FFFFFF"/>
        </w:rPr>
      </w:pPr>
    </w:p>
    <w:p w14:paraId="7EF11180" w14:textId="77777777" w:rsidR="009559A6" w:rsidRDefault="0013260A">
      <w:pPr>
        <w:pStyle w:val="Domylne"/>
        <w:spacing w:before="0" w:line="36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Uwaga:</w:t>
      </w:r>
      <w:r>
        <w:rPr>
          <w:rFonts w:ascii="Times New Roman" w:hAnsi="Times New Roman"/>
          <w:shd w:val="clear" w:color="auto" w:fill="FFFFFF"/>
        </w:rPr>
        <w:t xml:space="preserve"> Poprawnie przygotowany dokument sk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ada si</w:t>
      </w:r>
      <w:r>
        <w:rPr>
          <w:rFonts w:ascii="Times New Roman" w:hAnsi="Times New Roman"/>
          <w:shd w:val="clear" w:color="auto" w:fill="FFFFFF"/>
        </w:rPr>
        <w:t xml:space="preserve">ę </w:t>
      </w:r>
      <w:r>
        <w:rPr>
          <w:rFonts w:ascii="Times New Roman" w:hAnsi="Times New Roman"/>
          <w:shd w:val="clear" w:color="auto" w:fill="FFFFFF"/>
        </w:rPr>
        <w:t>z Projektu Planu Badawczego oraz Przyk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adowego Tekstu po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wiadczaj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cego kompetencje badawcze Kandydata. Na potrzeby procesu recenzyjnego ca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o</w:t>
      </w:r>
      <w:r>
        <w:rPr>
          <w:rFonts w:ascii="Times New Roman" w:hAnsi="Times New Roman"/>
          <w:shd w:val="clear" w:color="auto" w:fill="FFFFFF"/>
        </w:rPr>
        <w:t xml:space="preserve">ść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MUSI</w:t>
      </w:r>
      <w:r>
        <w:rPr>
          <w:rFonts w:ascii="Times New Roman" w:hAnsi="Times New Roman"/>
          <w:shd w:val="clear" w:color="auto" w:fill="FFFFFF"/>
        </w:rPr>
        <w:t xml:space="preserve"> by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w pe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ni zanonimizowana. </w:t>
      </w:r>
      <w:proofErr w:type="spellStart"/>
      <w:r>
        <w:rPr>
          <w:rFonts w:ascii="Times New Roman" w:hAnsi="Times New Roman"/>
          <w:shd w:val="clear" w:color="auto" w:fill="FFFFFF"/>
        </w:rPr>
        <w:t>Jednoautorski</w:t>
      </w:r>
      <w:proofErr w:type="spellEnd"/>
      <w:r>
        <w:rPr>
          <w:rFonts w:ascii="Times New Roman" w:hAnsi="Times New Roman"/>
          <w:shd w:val="clear" w:color="auto" w:fill="FFFFFF"/>
        </w:rPr>
        <w:t xml:space="preserve"> przyk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adowy tekst nie mo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przekroczy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18 000 znak</w:t>
      </w:r>
      <w:r>
        <w:rPr>
          <w:rFonts w:ascii="Times New Roman" w:hAnsi="Times New Roman"/>
          <w:shd w:val="clear" w:color="auto" w:fill="FFFFFF"/>
        </w:rPr>
        <w:t>ó</w:t>
      </w:r>
      <w:r>
        <w:rPr>
          <w:rFonts w:ascii="Times New Roman" w:hAnsi="Times New Roman"/>
          <w:shd w:val="clear" w:color="auto" w:fill="FFFFFF"/>
        </w:rPr>
        <w:t>w wliczaj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c spacje. Mo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to by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wcze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niej napisany esej lub artyku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albo</w:t>
      </w:r>
      <w:r>
        <w:rPr>
          <w:rFonts w:ascii="Times New Roman" w:hAnsi="Times New Roman"/>
          <w:shd w:val="clear" w:color="auto" w:fill="FFFFFF"/>
        </w:rPr>
        <w:t xml:space="preserve"> cz</w:t>
      </w:r>
      <w:r>
        <w:rPr>
          <w:rFonts w:ascii="Times New Roman" w:hAnsi="Times New Roman"/>
          <w:shd w:val="clear" w:color="auto" w:fill="FFFFFF"/>
        </w:rPr>
        <w:t xml:space="preserve">ęść </w:t>
      </w:r>
      <w:r>
        <w:rPr>
          <w:rFonts w:ascii="Times New Roman" w:hAnsi="Times New Roman"/>
          <w:shd w:val="clear" w:color="auto" w:fill="FFFFFF"/>
        </w:rPr>
        <w:t>artyku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u (ale nie mo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e przekracza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wskazanej obj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to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ci) i musi by</w:t>
      </w:r>
      <w:r>
        <w:rPr>
          <w:rFonts w:ascii="Times New Roman" w:hAnsi="Times New Roman"/>
          <w:shd w:val="clear" w:color="auto" w:fill="FFFFFF"/>
        </w:rPr>
        <w:t xml:space="preserve">ć </w:t>
      </w:r>
      <w:r>
        <w:rPr>
          <w:rFonts w:ascii="Times New Roman" w:hAnsi="Times New Roman"/>
          <w:shd w:val="clear" w:color="auto" w:fill="FFFFFF"/>
        </w:rPr>
        <w:t>odpowiednio sformatowany, bez danych identyfikuj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 xml:space="preserve">cych autora.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Ca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y dokument powinien by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 xml:space="preserve">ć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zapisany w JEDNYM pliku pdf, kt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ó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rego nazw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color w:val="EE220C"/>
          <w:shd w:val="clear" w:color="auto" w:fill="FFFFFF"/>
        </w:rPr>
        <w:t>jest numer IRK Kandydata, np. IRK02255</w:t>
      </w:r>
      <w:r>
        <w:rPr>
          <w:rFonts w:ascii="Times New Roman" w:hAnsi="Times New Roman"/>
          <w:shd w:val="clear" w:color="auto" w:fill="FFFFFF"/>
        </w:rPr>
        <w:t>.</w:t>
      </w:r>
    </w:p>
    <w:p w14:paraId="013968AB" w14:textId="77777777" w:rsidR="009559A6" w:rsidRDefault="0013260A">
      <w:pPr>
        <w:pStyle w:val="Domylne"/>
        <w:spacing w:before="0" w:line="360" w:lineRule="atLeast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5146"/>
      </w:tblGrid>
      <w:tr w:rsidR="009559A6" w14:paraId="6BDEE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123B1" w14:textId="77777777" w:rsidR="009559A6" w:rsidRDefault="0013260A">
            <w:pPr>
              <w:pStyle w:val="Domylne"/>
              <w:spacing w:before="0" w:line="360" w:lineRule="atLeast"/>
            </w:pPr>
            <w:r>
              <w:rPr>
                <w:b/>
                <w:bCs/>
                <w:shd w:val="clear" w:color="auto" w:fill="FFFFFF"/>
              </w:rPr>
              <w:t xml:space="preserve">Numer IRK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004A" w14:textId="77777777" w:rsidR="009559A6" w:rsidRDefault="009559A6"/>
        </w:tc>
      </w:tr>
      <w:tr w:rsidR="009559A6" w14:paraId="60BC9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5FA2" w14:textId="77777777" w:rsidR="009559A6" w:rsidRDefault="0013260A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Tytu</w:t>
            </w:r>
            <w:r>
              <w:rPr>
                <w:b/>
                <w:bCs/>
                <w:sz w:val="24"/>
                <w:szCs w:val="24"/>
              </w:rPr>
              <w:t>ł </w:t>
            </w:r>
            <w:r>
              <w:rPr>
                <w:b/>
                <w:bCs/>
                <w:sz w:val="24"/>
                <w:szCs w:val="24"/>
              </w:rPr>
              <w:t>projektu planu badawczego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BFB7" w14:textId="77777777" w:rsidR="009559A6" w:rsidRDefault="009559A6"/>
        </w:tc>
      </w:tr>
      <w:tr w:rsidR="009559A6" w14:paraId="2D19C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72F4" w14:textId="77777777" w:rsidR="009559A6" w:rsidRDefault="0013260A">
            <w:pPr>
              <w:pStyle w:val="Domylne"/>
              <w:spacing w:before="0" w:line="360" w:lineRule="atLeast"/>
            </w:pPr>
            <w:proofErr w:type="spellStart"/>
            <w:r>
              <w:rPr>
                <w:b/>
                <w:bCs/>
                <w:shd w:val="clear" w:color="auto" w:fill="FFFFFF"/>
              </w:rPr>
              <w:t>Title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of the </w:t>
            </w:r>
            <w:proofErr w:type="spellStart"/>
            <w:r>
              <w:rPr>
                <w:b/>
                <w:bCs/>
                <w:shd w:val="clear" w:color="auto" w:fill="FFFFFF"/>
              </w:rPr>
              <w:t>project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[in English]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E1E4" w14:textId="77777777" w:rsidR="009559A6" w:rsidRDefault="009559A6"/>
        </w:tc>
      </w:tr>
      <w:tr w:rsidR="009559A6" w14:paraId="76D4D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23AE0" w14:textId="77777777" w:rsidR="009559A6" w:rsidRDefault="0013260A">
            <w:pPr>
              <w:pStyle w:val="Tre"/>
            </w:pPr>
            <w:r>
              <w:rPr>
                <w:b/>
                <w:bCs/>
                <w:sz w:val="24"/>
                <w:szCs w:val="24"/>
              </w:rPr>
              <w:t>Tytu</w:t>
            </w:r>
            <w:r>
              <w:rPr>
                <w:b/>
                <w:bCs/>
                <w:sz w:val="24"/>
                <w:szCs w:val="24"/>
              </w:rPr>
              <w:t xml:space="preserve">ł </w:t>
            </w:r>
            <w:r>
              <w:rPr>
                <w:b/>
                <w:bCs/>
                <w:sz w:val="24"/>
                <w:szCs w:val="24"/>
              </w:rPr>
              <w:t>przyk</w:t>
            </w:r>
            <w:r>
              <w:rPr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adowego tekstu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8E4C" w14:textId="77777777" w:rsidR="009559A6" w:rsidRDefault="009559A6"/>
        </w:tc>
      </w:tr>
    </w:tbl>
    <w:p w14:paraId="5EE8C747" w14:textId="77777777" w:rsidR="009559A6" w:rsidRDefault="009559A6">
      <w:pPr>
        <w:pStyle w:val="Domylne"/>
        <w:spacing w:before="0" w:line="360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2331D3B9" w14:textId="77777777" w:rsidR="009559A6" w:rsidRDefault="009559A6">
      <w:pPr>
        <w:pStyle w:val="Domylne"/>
        <w:spacing w:before="0" w:line="360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49942D62" w14:textId="77777777" w:rsidR="009559A6" w:rsidRDefault="0013260A">
      <w:pPr>
        <w:pStyle w:val="Domylne"/>
        <w:spacing w:before="0" w:line="360" w:lineRule="atLeast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Program doktorski:</w:t>
      </w:r>
    </w:p>
    <w:p w14:paraId="549DE5E3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Archeologia</w:t>
      </w:r>
    </w:p>
    <w:p w14:paraId="488914C6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Filozofia</w:t>
      </w:r>
    </w:p>
    <w:p w14:paraId="4DEECB91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Historia</w:t>
      </w:r>
    </w:p>
    <w:p w14:paraId="5D045922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J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zykoznawstwo</w:t>
      </w:r>
    </w:p>
    <w:p w14:paraId="0ADC56EE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Literaturoznawstwo</w:t>
      </w:r>
    </w:p>
    <w:p w14:paraId="41FF9950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Nauki o kulturze i religii</w:t>
      </w:r>
    </w:p>
    <w:p w14:paraId="05A97C64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[ ] </w:t>
      </w:r>
      <w:r>
        <w:rPr>
          <w:rFonts w:ascii="Times New Roman" w:hAnsi="Times New Roman"/>
          <w:shd w:val="clear" w:color="auto" w:fill="FFFFFF"/>
        </w:rPr>
        <w:t>Nauki o sztuce</w:t>
      </w:r>
    </w:p>
    <w:p w14:paraId="5215B223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[ ] Interdyscyplinarny i </w:t>
      </w:r>
      <w:proofErr w:type="spellStart"/>
      <w:r>
        <w:rPr>
          <w:rFonts w:ascii="Times New Roman" w:hAnsi="Times New Roman"/>
          <w:shd w:val="clear" w:color="auto" w:fill="FFFFFF"/>
        </w:rPr>
        <w:t>mi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dzydziedzinowy</w:t>
      </w:r>
      <w:proofErr w:type="spellEnd"/>
      <w:r>
        <w:rPr>
          <w:rFonts w:ascii="Times New Roman" w:hAnsi="Times New Roman"/>
          <w:shd w:val="clear" w:color="auto" w:fill="FFFFFF"/>
        </w:rPr>
        <w:t xml:space="preserve"> / UNA-HER-DOC</w:t>
      </w:r>
    </w:p>
    <w:p w14:paraId="255FD031" w14:textId="77777777" w:rsidR="009559A6" w:rsidRDefault="0013260A">
      <w:pPr>
        <w:pStyle w:val="Domylne"/>
        <w:spacing w:before="0" w:line="360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 </w:t>
      </w:r>
    </w:p>
    <w:p w14:paraId="67C2BBB8" w14:textId="77777777" w:rsidR="009559A6" w:rsidRDefault="0013260A">
      <w:pPr>
        <w:pStyle w:val="Domylne"/>
        <w:spacing w:before="0" w:line="360" w:lineRule="atLeast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Badania b</w:t>
      </w:r>
      <w:r>
        <w:rPr>
          <w:rFonts w:ascii="Times New Roman" w:hAnsi="Times New Roman"/>
          <w:b/>
          <w:bCs/>
          <w:shd w:val="clear" w:color="auto" w:fill="FFFFFF"/>
        </w:rPr>
        <w:t>ę</w:t>
      </w:r>
      <w:r>
        <w:rPr>
          <w:rFonts w:ascii="Times New Roman" w:hAnsi="Times New Roman"/>
          <w:b/>
          <w:bCs/>
          <w:shd w:val="clear" w:color="auto" w:fill="FFFFFF"/>
        </w:rPr>
        <w:t>d</w:t>
      </w:r>
      <w:r>
        <w:rPr>
          <w:rFonts w:ascii="Times New Roman" w:hAnsi="Times New Roman"/>
          <w:b/>
          <w:bCs/>
          <w:shd w:val="clear" w:color="auto" w:fill="FFFFFF"/>
        </w:rPr>
        <w:t xml:space="preserve">ą </w:t>
      </w:r>
      <w:r>
        <w:rPr>
          <w:rFonts w:ascii="Times New Roman" w:hAnsi="Times New Roman"/>
          <w:b/>
          <w:bCs/>
          <w:shd w:val="clear" w:color="auto" w:fill="FFFFFF"/>
        </w:rPr>
        <w:t>realizowane na Wydziale (miejsce pracy przysz</w:t>
      </w:r>
      <w:r>
        <w:rPr>
          <w:rFonts w:ascii="Times New Roman" w:hAnsi="Times New Roman"/>
          <w:b/>
          <w:bCs/>
          <w:shd w:val="clear" w:color="auto" w:fill="FFFFFF"/>
        </w:rPr>
        <w:t>ł</w:t>
      </w:r>
      <w:r>
        <w:rPr>
          <w:rFonts w:ascii="Times New Roman" w:hAnsi="Times New Roman"/>
          <w:b/>
          <w:bCs/>
          <w:shd w:val="clear" w:color="auto" w:fill="FFFFFF"/>
        </w:rPr>
        <w:t>ego promotora):</w:t>
      </w:r>
    </w:p>
    <w:p w14:paraId="34A86C78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Filologiczny</w:t>
      </w:r>
    </w:p>
    <w:p w14:paraId="3C55FD47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Filozoficzny</w:t>
      </w:r>
    </w:p>
    <w:p w14:paraId="49E263C9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Historyczny</w:t>
      </w:r>
    </w:p>
    <w:p w14:paraId="0D1AEB71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Polonistyki</w:t>
      </w:r>
    </w:p>
    <w:p w14:paraId="5CC70439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Studi</w:t>
      </w:r>
      <w:r>
        <w:rPr>
          <w:rFonts w:ascii="Times New Roman" w:hAnsi="Times New Roman"/>
          <w:shd w:val="clear" w:color="auto" w:fill="FFFFFF"/>
        </w:rPr>
        <w:t>ó</w:t>
      </w:r>
      <w:r>
        <w:rPr>
          <w:rFonts w:ascii="Times New Roman" w:hAnsi="Times New Roman"/>
          <w:shd w:val="clear" w:color="auto" w:fill="FFFFFF"/>
        </w:rPr>
        <w:t>w Mi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dzynarodowych i Politycznych</w:t>
      </w:r>
    </w:p>
    <w:p w14:paraId="59F9E50F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Wydzia</w:t>
      </w:r>
      <w:r>
        <w:rPr>
          <w:rFonts w:ascii="Times New Roman" w:hAnsi="Times New Roman"/>
          <w:shd w:val="clear" w:color="auto" w:fill="FFFFFF"/>
        </w:rPr>
        <w:t xml:space="preserve">ł </w:t>
      </w:r>
      <w:r>
        <w:rPr>
          <w:rFonts w:ascii="Times New Roman" w:hAnsi="Times New Roman"/>
          <w:shd w:val="clear" w:color="auto" w:fill="FFFFFF"/>
        </w:rPr>
        <w:t>Zarz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Fonts w:ascii="Times New Roman" w:hAnsi="Times New Roman"/>
          <w:shd w:val="clear" w:color="auto" w:fill="FFFFFF"/>
        </w:rPr>
        <w:t>dzania i Komunikacji Spo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ecznej</w:t>
      </w:r>
    </w:p>
    <w:p w14:paraId="62D54EEF" w14:textId="77777777" w:rsidR="009559A6" w:rsidRDefault="0013260A">
      <w:pPr>
        <w:pStyle w:val="Domylne"/>
        <w:spacing w:before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[ ] Inne</w:t>
      </w:r>
    </w:p>
    <w:p w14:paraId="2C42028A" w14:textId="77777777" w:rsidR="009559A6" w:rsidRDefault="0013260A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————————————————————————————————</w:t>
      </w:r>
    </w:p>
    <w:p w14:paraId="7B682831" w14:textId="77777777" w:rsidR="009559A6" w:rsidRDefault="0013260A">
      <w:pPr>
        <w:pStyle w:val="Domylne"/>
        <w:spacing w:before="0" w:line="360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Koniec arkusza informacyjnego</w:t>
      </w:r>
    </w:p>
    <w:p w14:paraId="65DAEB9D" w14:textId="77777777" w:rsidR="009559A6" w:rsidRDefault="009559A6">
      <w:pPr>
        <w:pStyle w:val="Domylne"/>
        <w:spacing w:before="0" w:line="360" w:lineRule="atLeast"/>
        <w:rPr>
          <w:rFonts w:ascii="Arial" w:eastAsia="Arial" w:hAnsi="Arial" w:cs="Arial"/>
          <w:shd w:val="clear" w:color="auto" w:fill="FFFFFF"/>
        </w:rPr>
      </w:pPr>
    </w:p>
    <w:p w14:paraId="1A8DE424" w14:textId="77777777" w:rsidR="009559A6" w:rsidRDefault="0013260A">
      <w:pPr>
        <w:pStyle w:val="Domylne"/>
        <w:spacing w:before="0" w:line="360" w:lineRule="atLeast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b/>
          <w:bCs/>
          <w:sz w:val="60"/>
          <w:szCs w:val="60"/>
          <w:shd w:val="clear" w:color="auto" w:fill="FFFFFF"/>
        </w:rPr>
        <w:t>PROJEKT PLANU BADAWCZEGO</w:t>
      </w:r>
    </w:p>
    <w:p w14:paraId="50760774" w14:textId="77777777" w:rsidR="009559A6" w:rsidRDefault="009559A6">
      <w:pPr>
        <w:pStyle w:val="Domylne"/>
        <w:spacing w:before="0" w:line="360" w:lineRule="atLeast"/>
        <w:rPr>
          <w:rFonts w:ascii="Arial" w:eastAsia="Arial" w:hAnsi="Arial" w:cs="Arial"/>
          <w:shd w:val="clear" w:color="auto" w:fill="FFFFFF"/>
        </w:rPr>
      </w:pPr>
    </w:p>
    <w:p w14:paraId="5B08C6D4" w14:textId="77777777" w:rsidR="009559A6" w:rsidRDefault="009559A6">
      <w:pPr>
        <w:pStyle w:val="Domylne"/>
        <w:spacing w:before="0" w:line="360" w:lineRule="atLeast"/>
        <w:rPr>
          <w:rFonts w:ascii="Arial" w:eastAsia="Arial" w:hAnsi="Arial" w:cs="Arial"/>
          <w:shd w:val="clear" w:color="auto" w:fill="FFFFFF"/>
        </w:rPr>
      </w:pPr>
    </w:p>
    <w:p w14:paraId="7AC09D1C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Summary of the project in English (only!) - (1800 </w:t>
      </w:r>
      <w:proofErr w:type="spellStart"/>
      <w:r>
        <w:rPr>
          <w:shd w:val="clear" w:color="auto" w:fill="FFFFFF"/>
        </w:rPr>
        <w:t>characters</w:t>
      </w:r>
      <w:proofErr w:type="spellEnd"/>
      <w:r>
        <w:rPr>
          <w:shd w:val="clear" w:color="auto" w:fill="FFFFFF"/>
          <w:lang w:val="en-US"/>
        </w:rPr>
        <w:t xml:space="preserve"> including spaces)</w:t>
      </w:r>
      <w:r>
        <w:rPr>
          <w:shd w:val="clear" w:color="auto" w:fill="FFFFFF"/>
        </w:rPr>
        <w:t>. </w:t>
      </w:r>
      <w:r>
        <w:rPr>
          <w:b/>
          <w:bCs/>
          <w:shd w:val="clear" w:color="auto" w:fill="FFFFFF"/>
        </w:rPr>
        <w:t>Uwaga</w:t>
      </w:r>
      <w:r>
        <w:rPr>
          <w:shd w:val="clear" w:color="auto" w:fill="FFFFFF"/>
        </w:rPr>
        <w:t>: To jest wymagalna i nieprzekraczalna liczba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w. </w:t>
      </w:r>
    </w:p>
    <w:p w14:paraId="4A58432B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715962C" w14:textId="77777777" w:rsidR="009559A6" w:rsidRDefault="0013260A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Enter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text</w:t>
      </w:r>
      <w:proofErr w:type="spellEnd"/>
    </w:p>
    <w:p w14:paraId="522EEFBF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6DB06373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Opis projektu w języku polskim lub angielskim. Łączna liczba znaków ze spacjami z podpunktów 2a-2d: </w:t>
      </w:r>
      <w:r>
        <w:rPr>
          <w:shd w:val="clear" w:color="auto" w:fill="FFFFFF"/>
        </w:rPr>
        <w:t>minimum 7200, maksimum 8000. Literatura (2e) nie wlicza się do liczby znaków.</w:t>
      </w:r>
    </w:p>
    <w:p w14:paraId="22E436A7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28117285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2a. Opis celu naukowego wraz ze sformułowaniem problem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badawczych/hipotez badawczych - minimum 1200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1400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 </w:t>
      </w:r>
    </w:p>
    <w:p w14:paraId="40632797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6F2AC70" w14:textId="77777777" w:rsidR="009559A6" w:rsidRDefault="0013260A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16CE23B3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D3C49CA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2b. P</w:t>
      </w:r>
      <w:r>
        <w:rPr>
          <w:shd w:val="clear" w:color="auto" w:fill="FFFFFF"/>
        </w:rPr>
        <w:t>rzedstawienie aktualnego stanu wiedzy na temat podejmowanych problem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badawczych - minimum 3800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4000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   </w:t>
      </w:r>
    </w:p>
    <w:p w14:paraId="0CE7BA54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0E3EA61" w14:textId="77777777" w:rsidR="009559A6" w:rsidRDefault="0013260A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32A3581E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F783850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2c. Uzasadnienie podjęcia badań </w:t>
      </w:r>
      <w:proofErr w:type="spellStart"/>
      <w:r>
        <w:rPr>
          <w:shd w:val="clear" w:color="auto" w:fill="FFFFFF"/>
        </w:rPr>
        <w:t>badań</w:t>
      </w:r>
      <w:proofErr w:type="spellEnd"/>
      <w:r>
        <w:rPr>
          <w:shd w:val="clear" w:color="auto" w:fill="FFFFFF"/>
        </w:rPr>
        <w:t xml:space="preserve"> w kontekście wybranej dyscypliny wraz z </w:t>
      </w:r>
      <w:r>
        <w:rPr>
          <w:shd w:val="clear" w:color="auto" w:fill="FFFFFF"/>
        </w:rPr>
        <w:t>zaznaczeniem wagi projektu dla jej rozwoju - minimum 1000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1200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</w:t>
      </w:r>
    </w:p>
    <w:p w14:paraId="02151E7F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F3FA1E9" w14:textId="77777777" w:rsidR="009559A6" w:rsidRDefault="0013260A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47335531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175818C9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2d. Metodyka badań - minimum 1200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spacjami, maksimum 1400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ze spacjami. </w:t>
      </w:r>
    </w:p>
    <w:p w14:paraId="29BBA4A6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1EA82EAD" w14:textId="77777777" w:rsidR="009559A6" w:rsidRDefault="0013260A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3513696E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44C07ED9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2e. Literatura - maksimum </w:t>
      </w:r>
      <w:r>
        <w:rPr>
          <w:shd w:val="clear" w:color="auto" w:fill="FFFFFF"/>
        </w:rPr>
        <w:t>20 pozycji (nie wlicza się do liczby znak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w). </w:t>
      </w:r>
    </w:p>
    <w:p w14:paraId="27CF152A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4E6BA6ED" w14:textId="77777777" w:rsidR="009559A6" w:rsidRDefault="0013260A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12EFB48E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10EE78FD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27A44DBD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65471E9B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46DFD11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A92706F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1EF02486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7DB5E61E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464A0B01" w14:textId="77777777" w:rsidR="009559A6" w:rsidRDefault="0013260A">
      <w:pPr>
        <w:pStyle w:val="Domylne"/>
        <w:spacing w:before="0" w:line="280" w:lineRule="atLeast"/>
        <w:jc w:val="center"/>
        <w:rPr>
          <w:b/>
          <w:bCs/>
          <w:spacing w:val="187"/>
          <w:sz w:val="56"/>
          <w:szCs w:val="56"/>
          <w:shd w:val="clear" w:color="auto" w:fill="FFFFFF"/>
        </w:rPr>
      </w:pPr>
      <w:r>
        <w:rPr>
          <w:b/>
          <w:bCs/>
          <w:spacing w:val="187"/>
          <w:sz w:val="56"/>
          <w:szCs w:val="56"/>
          <w:shd w:val="clear" w:color="auto" w:fill="FFFFFF"/>
        </w:rPr>
        <w:t>PRZYKŁADOWY TEKST</w:t>
      </w:r>
    </w:p>
    <w:p w14:paraId="2194F3D1" w14:textId="77777777" w:rsidR="009559A6" w:rsidRDefault="009559A6">
      <w:pPr>
        <w:pStyle w:val="Domylne"/>
        <w:spacing w:before="0" w:line="280" w:lineRule="atLeast"/>
        <w:jc w:val="center"/>
        <w:rPr>
          <w:b/>
          <w:bCs/>
          <w:spacing w:val="-1"/>
          <w:shd w:val="clear" w:color="auto" w:fill="FFFFFF"/>
        </w:rPr>
      </w:pPr>
    </w:p>
    <w:p w14:paraId="6A5A5338" w14:textId="77777777" w:rsidR="009559A6" w:rsidRDefault="0013260A">
      <w:pPr>
        <w:pStyle w:val="Domylne"/>
        <w:spacing w:before="0" w:line="28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Wprowadź </w:t>
      </w:r>
      <w:proofErr w:type="spellStart"/>
      <w:r>
        <w:rPr>
          <w:shd w:val="clear" w:color="auto" w:fill="FFFFFF"/>
        </w:rPr>
        <w:t>jednoautorski</w:t>
      </w:r>
      <w:proofErr w:type="spellEnd"/>
      <w:r>
        <w:rPr>
          <w:shd w:val="clear" w:color="auto" w:fill="FFFFFF"/>
        </w:rPr>
        <w:t xml:space="preserve"> przykładowy tekst poświadczający kompetencje badawcze w tym miejscu. Pamiętaj o tym, by był w pełni zanonimizowany. Tekst może być np. wcześ</w:t>
      </w:r>
      <w:r>
        <w:rPr>
          <w:shd w:val="clear" w:color="auto" w:fill="FFFFFF"/>
        </w:rPr>
        <w:t>niej napisanym esejem, fragmentem pracy magisterskiej lub artykułem albo jego częścią, ale nie może przekraczać 18 000 znaków wliczając spacje. Przypisy oraz bibliografia nie wliczają się do liczby znaków.</w:t>
      </w:r>
    </w:p>
    <w:p w14:paraId="26377153" w14:textId="77777777" w:rsidR="009559A6" w:rsidRDefault="009559A6">
      <w:pPr>
        <w:pStyle w:val="Domylne"/>
        <w:spacing w:before="0" w:line="280" w:lineRule="atLeast"/>
        <w:jc w:val="both"/>
        <w:rPr>
          <w:shd w:val="clear" w:color="auto" w:fill="FFFFFF"/>
        </w:rPr>
      </w:pPr>
    </w:p>
    <w:p w14:paraId="380338CC" w14:textId="77777777" w:rsidR="009559A6" w:rsidRDefault="0013260A">
      <w:pPr>
        <w:pStyle w:val="Domylne"/>
        <w:spacing w:before="0" w:line="280" w:lineRule="atLeast"/>
        <w:jc w:val="both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Wpisz tekst</w:t>
      </w:r>
    </w:p>
    <w:p w14:paraId="6EA6B410" w14:textId="77777777" w:rsidR="009559A6" w:rsidRDefault="009559A6">
      <w:pPr>
        <w:pStyle w:val="Domylne"/>
        <w:spacing w:before="0" w:line="280" w:lineRule="atLeast"/>
        <w:jc w:val="both"/>
      </w:pPr>
    </w:p>
    <w:sectPr w:rsidR="009559A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C907" w14:textId="77777777" w:rsidR="00000000" w:rsidRDefault="0013260A">
      <w:r>
        <w:separator/>
      </w:r>
    </w:p>
  </w:endnote>
  <w:endnote w:type="continuationSeparator" w:id="0">
    <w:p w14:paraId="254699C1" w14:textId="77777777" w:rsidR="00000000" w:rsidRDefault="001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A6E3" w14:textId="77777777" w:rsidR="009559A6" w:rsidRDefault="00955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AE5F" w14:textId="77777777" w:rsidR="00000000" w:rsidRDefault="0013260A">
      <w:r>
        <w:separator/>
      </w:r>
    </w:p>
  </w:footnote>
  <w:footnote w:type="continuationSeparator" w:id="0">
    <w:p w14:paraId="72A13C19" w14:textId="77777777" w:rsidR="00000000" w:rsidRDefault="001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AC92" w14:textId="77777777" w:rsidR="009559A6" w:rsidRDefault="0013260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423C2B03" wp14:editId="194AF73F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1152C04" w14:textId="77777777" w:rsidR="009559A6" w:rsidRDefault="0013260A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Szko</w:t>
    </w:r>
    <w:r>
      <w:rPr>
        <w:rFonts w:ascii="Trajan Pro" w:hAnsi="Trajan Pro"/>
        <w:color w:val="005291"/>
        <w:sz w:val="16"/>
        <w:szCs w:val="16"/>
      </w:rPr>
      <w:t>ł</w:t>
    </w:r>
    <w:r>
      <w:rPr>
        <w:rFonts w:ascii="Trajan Pro" w:hAnsi="Trajan Pro"/>
        <w:color w:val="005291"/>
        <w:sz w:val="16"/>
        <w:szCs w:val="16"/>
      </w:rPr>
      <w:t xml:space="preserve">a </w:t>
    </w:r>
    <w:r>
      <w:rPr>
        <w:rFonts w:ascii="Trajan Pro" w:hAnsi="Trajan Pro"/>
        <w:color w:val="005291"/>
        <w:sz w:val="16"/>
        <w:szCs w:val="16"/>
      </w:rPr>
      <w:t>Doktorska Nauk Humanistycznych</w:t>
    </w:r>
  </w:p>
  <w:p w14:paraId="74465A29" w14:textId="77777777" w:rsidR="009559A6" w:rsidRDefault="0013260A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49FDC663" w14:textId="77777777" w:rsidR="009559A6" w:rsidRDefault="0013260A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</w:t>
    </w:r>
    <w:r>
      <w:rPr>
        <w:rFonts w:ascii="Trajan Pro" w:hAnsi="Trajan Pro"/>
        <w:color w:val="005291"/>
        <w:sz w:val="16"/>
        <w:szCs w:val="16"/>
      </w:rPr>
      <w:t>ó</w:t>
    </w:r>
    <w:r>
      <w:rPr>
        <w:rFonts w:ascii="Trajan Pro" w:hAnsi="Trajan Pro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A6"/>
    <w:rsid w:val="0013260A"/>
    <w:rsid w:val="00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F63B"/>
  <w15:docId w15:val="{EBEA0C55-0C64-48A2-88D1-E08CD2E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2517</Characters>
  <Application>Microsoft Office Word</Application>
  <DocSecurity>4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2023-02-27T11:41:00Z</dcterms:created>
  <dcterms:modified xsi:type="dcterms:W3CDTF">2023-02-27T11:41:00Z</dcterms:modified>
</cp:coreProperties>
</file>